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7B50" w14:textId="0D85710E" w:rsidR="002B227A" w:rsidRPr="00060A48" w:rsidRDefault="00FF015E" w:rsidP="00073D93">
      <w:pPr>
        <w:jc w:val="center"/>
        <w:rPr>
          <w:rFonts w:ascii="Calibri" w:hAnsi="Calibri"/>
          <w:lang w:val="et-EE"/>
        </w:rPr>
      </w:pPr>
      <w:r w:rsidRPr="00060A48">
        <w:rPr>
          <w:rFonts w:ascii="Calibri" w:hAnsi="Calibri"/>
          <w:noProof/>
          <w:lang w:val="et-EE"/>
        </w:rPr>
        <w:drawing>
          <wp:inline distT="0" distB="0" distL="0" distR="0" wp14:anchorId="021F00D9" wp14:editId="1461F876">
            <wp:extent cx="3241675" cy="100584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1005840"/>
                    </a:xfrm>
                    <a:prstGeom prst="rect">
                      <a:avLst/>
                    </a:prstGeom>
                    <a:noFill/>
                    <a:ln>
                      <a:noFill/>
                    </a:ln>
                  </pic:spPr>
                </pic:pic>
              </a:graphicData>
            </a:graphic>
          </wp:inline>
        </w:drawing>
      </w:r>
    </w:p>
    <w:p w14:paraId="5A5D647B" w14:textId="77777777" w:rsidR="002B227A" w:rsidRPr="00060A48" w:rsidRDefault="002B227A" w:rsidP="002B227A">
      <w:pPr>
        <w:rPr>
          <w:rFonts w:ascii="Calibri" w:hAnsi="Calibri"/>
          <w:lang w:val="et-EE"/>
        </w:rPr>
      </w:pPr>
    </w:p>
    <w:p w14:paraId="4BE4BA45" w14:textId="77777777" w:rsidR="002B227A" w:rsidRPr="00060A48" w:rsidRDefault="002B227A" w:rsidP="002B227A">
      <w:pPr>
        <w:rPr>
          <w:rFonts w:ascii="Calibri" w:hAnsi="Calibri"/>
          <w:lang w:val="et-EE"/>
        </w:rPr>
      </w:pPr>
    </w:p>
    <w:p w14:paraId="20CABF03" w14:textId="77777777" w:rsidR="002B227A" w:rsidRPr="00060A48" w:rsidRDefault="002B227A" w:rsidP="002B227A">
      <w:pPr>
        <w:tabs>
          <w:tab w:val="left" w:pos="3720"/>
        </w:tabs>
        <w:rPr>
          <w:rFonts w:ascii="Calibri" w:hAnsi="Calibri"/>
          <w:lang w:val="et-EE"/>
        </w:rPr>
      </w:pPr>
      <w:r w:rsidRPr="00060A48">
        <w:rPr>
          <w:rFonts w:ascii="Calibri" w:hAnsi="Calibri"/>
          <w:lang w:val="et-EE"/>
        </w:rPr>
        <w:tab/>
      </w:r>
    </w:p>
    <w:p w14:paraId="1D0E96AE" w14:textId="77777777" w:rsidR="002B227A" w:rsidRPr="00060A48" w:rsidRDefault="002B227A" w:rsidP="002B227A">
      <w:pPr>
        <w:tabs>
          <w:tab w:val="left" w:pos="3720"/>
        </w:tabs>
        <w:rPr>
          <w:rFonts w:ascii="Calibri" w:hAnsi="Calibri"/>
          <w:lang w:val="et-EE"/>
        </w:rPr>
      </w:pPr>
    </w:p>
    <w:p w14:paraId="53B75AB7" w14:textId="77777777" w:rsidR="002B227A" w:rsidRPr="00060A48" w:rsidRDefault="002B227A" w:rsidP="002B227A">
      <w:pPr>
        <w:tabs>
          <w:tab w:val="left" w:pos="3720"/>
        </w:tabs>
        <w:rPr>
          <w:rFonts w:ascii="Calibri" w:hAnsi="Calibri"/>
          <w:lang w:val="et-EE"/>
        </w:rPr>
      </w:pPr>
    </w:p>
    <w:p w14:paraId="3C1FFF97" w14:textId="77777777" w:rsidR="002B227A" w:rsidRPr="00060A48" w:rsidRDefault="002B227A" w:rsidP="002B227A">
      <w:pPr>
        <w:tabs>
          <w:tab w:val="left" w:pos="3720"/>
        </w:tabs>
        <w:rPr>
          <w:rFonts w:ascii="Calibri" w:hAnsi="Calibri"/>
          <w:lang w:val="et-EE"/>
        </w:rPr>
      </w:pPr>
    </w:p>
    <w:p w14:paraId="329D06EB" w14:textId="77777777" w:rsidR="002B227A" w:rsidRPr="00060A48" w:rsidRDefault="002B227A" w:rsidP="002B227A">
      <w:pPr>
        <w:tabs>
          <w:tab w:val="left" w:pos="3720"/>
        </w:tabs>
        <w:rPr>
          <w:rFonts w:ascii="Calibri" w:hAnsi="Calibri"/>
          <w:lang w:val="et-EE"/>
        </w:rPr>
      </w:pPr>
    </w:p>
    <w:p w14:paraId="4D1F2EA7" w14:textId="77777777" w:rsidR="002B227A" w:rsidRPr="00060A48" w:rsidRDefault="002B227A" w:rsidP="002B227A">
      <w:pPr>
        <w:tabs>
          <w:tab w:val="left" w:pos="3720"/>
        </w:tabs>
        <w:rPr>
          <w:rFonts w:ascii="Calibri" w:hAnsi="Calibri"/>
          <w:lang w:val="et-EE"/>
        </w:rPr>
      </w:pPr>
    </w:p>
    <w:p w14:paraId="62243F8B" w14:textId="6FF3965E" w:rsidR="00BD1BDF" w:rsidRPr="00060A48" w:rsidRDefault="00DA4496" w:rsidP="000A03D2">
      <w:pPr>
        <w:tabs>
          <w:tab w:val="left" w:pos="3720"/>
        </w:tabs>
        <w:jc w:val="center"/>
        <w:rPr>
          <w:rFonts w:ascii="Calibri" w:hAnsi="Calibri"/>
          <w:sz w:val="28"/>
          <w:szCs w:val="28"/>
          <w:lang w:val="et-EE"/>
        </w:rPr>
      </w:pPr>
      <w:r>
        <w:rPr>
          <w:rFonts w:ascii="Calibri" w:hAnsi="Calibri"/>
          <w:sz w:val="28"/>
          <w:szCs w:val="28"/>
          <w:lang w:val="et-EE"/>
        </w:rPr>
        <w:t xml:space="preserve">KAITSME NIMIVOOLU SUURENDAMINE </w:t>
      </w:r>
      <w:r w:rsidR="000A03D2">
        <w:rPr>
          <w:rFonts w:ascii="Calibri" w:hAnsi="Calibri"/>
          <w:sz w:val="28"/>
          <w:szCs w:val="28"/>
          <w:lang w:val="et-EE"/>
        </w:rPr>
        <w:t>MASTI</w:t>
      </w:r>
      <w:r w:rsidR="006402D4">
        <w:rPr>
          <w:rFonts w:ascii="Calibri" w:hAnsi="Calibri"/>
          <w:sz w:val="28"/>
          <w:szCs w:val="28"/>
          <w:lang w:val="et-EE"/>
        </w:rPr>
        <w:t xml:space="preserve"> KINNISTU </w:t>
      </w:r>
      <w:r w:rsidR="000A03D2">
        <w:rPr>
          <w:rFonts w:ascii="Calibri" w:hAnsi="Calibri"/>
          <w:sz w:val="28"/>
          <w:szCs w:val="28"/>
          <w:lang w:val="et-EE"/>
        </w:rPr>
        <w:t>JÄNEDA KÜLA TAPA VALD LÄÄNE-VIRU MAAKOND</w:t>
      </w:r>
    </w:p>
    <w:p w14:paraId="23A69C47" w14:textId="77777777" w:rsidR="00BD1BDF" w:rsidRPr="00060A48" w:rsidRDefault="00BD1BDF" w:rsidP="002B227A">
      <w:pPr>
        <w:tabs>
          <w:tab w:val="left" w:pos="3720"/>
        </w:tabs>
        <w:jc w:val="center"/>
        <w:rPr>
          <w:rFonts w:ascii="Calibri" w:hAnsi="Calibri"/>
          <w:sz w:val="28"/>
          <w:szCs w:val="28"/>
          <w:lang w:val="et-EE"/>
        </w:rPr>
      </w:pPr>
    </w:p>
    <w:p w14:paraId="49C62609" w14:textId="77777777" w:rsidR="002B227A" w:rsidRPr="00060A48" w:rsidRDefault="002B227A" w:rsidP="002B227A">
      <w:pPr>
        <w:tabs>
          <w:tab w:val="left" w:pos="3720"/>
        </w:tabs>
        <w:jc w:val="center"/>
        <w:rPr>
          <w:rFonts w:ascii="Calibri" w:hAnsi="Calibri"/>
          <w:sz w:val="28"/>
          <w:szCs w:val="28"/>
          <w:lang w:val="et-EE"/>
        </w:rPr>
      </w:pPr>
    </w:p>
    <w:p w14:paraId="51AE03BB" w14:textId="77777777" w:rsidR="002B227A" w:rsidRPr="00060A48" w:rsidRDefault="002B227A" w:rsidP="002B227A">
      <w:pPr>
        <w:tabs>
          <w:tab w:val="left" w:pos="3720"/>
        </w:tabs>
        <w:rPr>
          <w:rFonts w:ascii="Calibri" w:hAnsi="Calibri"/>
          <w:sz w:val="28"/>
          <w:szCs w:val="28"/>
          <w:lang w:val="et-EE"/>
        </w:rPr>
      </w:pPr>
      <w:r w:rsidRPr="00060A48">
        <w:rPr>
          <w:rFonts w:ascii="Calibri" w:hAnsi="Calibri"/>
          <w:sz w:val="28"/>
          <w:szCs w:val="28"/>
          <w:lang w:val="et-EE"/>
        </w:rPr>
        <w:t xml:space="preserve">STAADIUM: </w:t>
      </w:r>
      <w:r w:rsidRPr="00060A48">
        <w:rPr>
          <w:rFonts w:ascii="Calibri" w:hAnsi="Calibri"/>
          <w:sz w:val="28"/>
          <w:szCs w:val="28"/>
          <w:lang w:val="et-EE"/>
        </w:rPr>
        <w:tab/>
      </w:r>
      <w:r w:rsidR="002E64D7" w:rsidRPr="00421933">
        <w:rPr>
          <w:rFonts w:ascii="Calibri" w:hAnsi="Calibri"/>
          <w:sz w:val="28"/>
          <w:szCs w:val="28"/>
          <w:lang w:val="et-EE"/>
        </w:rPr>
        <w:t>TÖÖ</w:t>
      </w:r>
      <w:r w:rsidR="00952CCE" w:rsidRPr="00421933">
        <w:rPr>
          <w:rFonts w:ascii="Calibri" w:hAnsi="Calibri"/>
          <w:sz w:val="28"/>
          <w:szCs w:val="28"/>
          <w:lang w:val="et-EE"/>
        </w:rPr>
        <w:t>PROJEKT</w:t>
      </w:r>
    </w:p>
    <w:p w14:paraId="1BD1FC52" w14:textId="77777777" w:rsidR="002B227A" w:rsidRPr="00060A48" w:rsidRDefault="002B227A" w:rsidP="002B227A">
      <w:pPr>
        <w:tabs>
          <w:tab w:val="left" w:pos="3720"/>
        </w:tabs>
        <w:rPr>
          <w:rFonts w:ascii="Calibri" w:hAnsi="Calibri"/>
          <w:sz w:val="28"/>
          <w:szCs w:val="28"/>
          <w:lang w:val="et-EE"/>
        </w:rPr>
      </w:pPr>
    </w:p>
    <w:p w14:paraId="61C99208" w14:textId="77777777" w:rsidR="002B227A" w:rsidRPr="00060A48" w:rsidRDefault="002B227A" w:rsidP="002B227A">
      <w:pPr>
        <w:tabs>
          <w:tab w:val="left" w:pos="3720"/>
        </w:tabs>
        <w:rPr>
          <w:rFonts w:ascii="Calibri" w:hAnsi="Calibri"/>
          <w:sz w:val="28"/>
          <w:szCs w:val="28"/>
          <w:lang w:val="et-EE"/>
        </w:rPr>
      </w:pPr>
    </w:p>
    <w:p w14:paraId="0CF4183F" w14:textId="77777777" w:rsidR="002B227A" w:rsidRPr="00060A48" w:rsidRDefault="002B227A" w:rsidP="002B227A">
      <w:pPr>
        <w:tabs>
          <w:tab w:val="left" w:pos="3720"/>
        </w:tabs>
        <w:rPr>
          <w:rFonts w:ascii="Calibri" w:hAnsi="Calibri"/>
          <w:sz w:val="28"/>
          <w:szCs w:val="28"/>
          <w:lang w:val="et-EE"/>
        </w:rPr>
      </w:pPr>
      <w:r w:rsidRPr="00060A48">
        <w:rPr>
          <w:rFonts w:ascii="Calibri" w:hAnsi="Calibri"/>
          <w:sz w:val="28"/>
          <w:szCs w:val="28"/>
          <w:lang w:val="et-EE"/>
        </w:rPr>
        <w:t>TÖÖ TEOSTAJA:</w:t>
      </w:r>
      <w:r w:rsidRPr="00060A48">
        <w:rPr>
          <w:rFonts w:ascii="Calibri" w:hAnsi="Calibri"/>
          <w:sz w:val="28"/>
          <w:szCs w:val="28"/>
          <w:lang w:val="et-EE"/>
        </w:rPr>
        <w:tab/>
        <w:t xml:space="preserve">OÜ </w:t>
      </w:r>
      <w:r w:rsidR="00FC4193" w:rsidRPr="00060A48">
        <w:rPr>
          <w:rFonts w:ascii="Calibri" w:hAnsi="Calibri"/>
          <w:sz w:val="28"/>
          <w:szCs w:val="28"/>
          <w:lang w:val="et-EE"/>
        </w:rPr>
        <w:t>STROMTEC</w:t>
      </w:r>
      <w:r w:rsidR="00270259" w:rsidRPr="00060A48">
        <w:rPr>
          <w:rFonts w:ascii="Calibri" w:hAnsi="Calibri"/>
          <w:sz w:val="28"/>
          <w:szCs w:val="28"/>
          <w:lang w:val="et-EE"/>
        </w:rPr>
        <w:t xml:space="preserve"> </w:t>
      </w:r>
    </w:p>
    <w:p w14:paraId="0B52EC7A" w14:textId="5A2F64C4" w:rsidR="002B227A" w:rsidRPr="00685C5A" w:rsidRDefault="00270259" w:rsidP="002B227A">
      <w:pPr>
        <w:tabs>
          <w:tab w:val="left" w:pos="3720"/>
        </w:tabs>
        <w:rPr>
          <w:rFonts w:ascii="Calibri" w:hAnsi="Calibri"/>
          <w:sz w:val="28"/>
          <w:szCs w:val="28"/>
          <w:lang w:val="et-EE"/>
        </w:rPr>
      </w:pPr>
      <w:r w:rsidRPr="00060A48">
        <w:rPr>
          <w:rFonts w:ascii="Calibri" w:hAnsi="Calibri"/>
          <w:sz w:val="28"/>
          <w:szCs w:val="28"/>
          <w:lang w:val="et-EE"/>
        </w:rPr>
        <w:t>PROJEKTEERIJA:</w:t>
      </w:r>
      <w:r w:rsidR="002B227A" w:rsidRPr="00060A48">
        <w:rPr>
          <w:rFonts w:ascii="Calibri" w:hAnsi="Calibri"/>
          <w:sz w:val="28"/>
          <w:szCs w:val="28"/>
          <w:lang w:val="et-EE"/>
        </w:rPr>
        <w:tab/>
      </w:r>
      <w:r w:rsidR="00BC7AB5" w:rsidRPr="00685C5A">
        <w:rPr>
          <w:rFonts w:ascii="Calibri" w:hAnsi="Calibri"/>
          <w:sz w:val="28"/>
          <w:szCs w:val="28"/>
          <w:lang w:val="et-EE"/>
        </w:rPr>
        <w:t>MERLYN RANDLA</w:t>
      </w:r>
    </w:p>
    <w:p w14:paraId="0746B1A8" w14:textId="59034F65" w:rsidR="009C6E20" w:rsidRPr="00685C5A" w:rsidRDefault="009C6E20" w:rsidP="002B227A">
      <w:pPr>
        <w:tabs>
          <w:tab w:val="left" w:pos="3720"/>
        </w:tabs>
        <w:rPr>
          <w:rFonts w:ascii="Calibri" w:hAnsi="Calibri"/>
          <w:sz w:val="28"/>
          <w:szCs w:val="28"/>
          <w:lang w:val="et-EE"/>
        </w:rPr>
      </w:pPr>
      <w:r w:rsidRPr="00685C5A">
        <w:rPr>
          <w:rFonts w:ascii="Calibri" w:hAnsi="Calibri"/>
          <w:sz w:val="28"/>
          <w:szCs w:val="28"/>
          <w:lang w:val="et-EE"/>
        </w:rPr>
        <w:tab/>
      </w:r>
      <w:r w:rsidR="00BC7AB5" w:rsidRPr="00685C5A">
        <w:rPr>
          <w:rFonts w:ascii="Calibri" w:hAnsi="Calibri"/>
          <w:sz w:val="28"/>
          <w:szCs w:val="28"/>
          <w:lang w:val="et-EE"/>
        </w:rPr>
        <w:t>53568143</w:t>
      </w:r>
    </w:p>
    <w:p w14:paraId="3E1A2963" w14:textId="480C0E59" w:rsidR="009C6E20" w:rsidRPr="00685C5A" w:rsidRDefault="009C6E20" w:rsidP="002B227A">
      <w:pPr>
        <w:tabs>
          <w:tab w:val="left" w:pos="3720"/>
        </w:tabs>
        <w:rPr>
          <w:rFonts w:ascii="Calibri" w:hAnsi="Calibri"/>
          <w:sz w:val="28"/>
          <w:szCs w:val="28"/>
          <w:lang w:val="et-EE"/>
        </w:rPr>
      </w:pPr>
      <w:r w:rsidRPr="00685C5A">
        <w:rPr>
          <w:rFonts w:ascii="Calibri" w:hAnsi="Calibri"/>
          <w:sz w:val="28"/>
          <w:szCs w:val="28"/>
          <w:lang w:val="et-EE"/>
        </w:rPr>
        <w:tab/>
      </w:r>
      <w:r w:rsidR="008D3739" w:rsidRPr="00685C5A">
        <w:rPr>
          <w:rFonts w:ascii="Calibri" w:hAnsi="Calibri"/>
          <w:sz w:val="28"/>
          <w:szCs w:val="28"/>
          <w:lang w:val="et-EE"/>
        </w:rPr>
        <w:t>merlyn</w:t>
      </w:r>
      <w:r w:rsidRPr="00685C5A">
        <w:rPr>
          <w:rFonts w:ascii="Calibri" w:hAnsi="Calibri"/>
          <w:sz w:val="28"/>
          <w:szCs w:val="28"/>
          <w:lang w:val="et-EE"/>
        </w:rPr>
        <w:t>@stromtec.ee</w:t>
      </w:r>
    </w:p>
    <w:p w14:paraId="0CB28D04" w14:textId="77777777" w:rsidR="000D62E7" w:rsidRPr="00685C5A" w:rsidRDefault="000D62E7" w:rsidP="002B227A">
      <w:pPr>
        <w:tabs>
          <w:tab w:val="left" w:pos="3720"/>
        </w:tabs>
        <w:rPr>
          <w:rFonts w:ascii="Calibri" w:hAnsi="Calibri"/>
          <w:sz w:val="28"/>
          <w:szCs w:val="28"/>
          <w:lang w:val="et-EE"/>
        </w:rPr>
      </w:pPr>
      <w:r w:rsidRPr="00685C5A">
        <w:rPr>
          <w:rFonts w:ascii="Calibri" w:hAnsi="Calibri"/>
          <w:sz w:val="28"/>
          <w:szCs w:val="28"/>
          <w:lang w:val="et-EE"/>
        </w:rPr>
        <w:t>VASTUTAV SPETSIALIST:</w:t>
      </w:r>
      <w:r w:rsidRPr="00685C5A">
        <w:rPr>
          <w:rFonts w:ascii="Calibri" w:hAnsi="Calibri"/>
          <w:sz w:val="28"/>
          <w:szCs w:val="28"/>
          <w:lang w:val="et-EE"/>
        </w:rPr>
        <w:tab/>
        <w:t>JAANUS KALDOJA</w:t>
      </w:r>
    </w:p>
    <w:p w14:paraId="38D881F5" w14:textId="77777777" w:rsidR="002B227A" w:rsidRPr="00685C5A" w:rsidRDefault="002B227A" w:rsidP="002B227A">
      <w:pPr>
        <w:tabs>
          <w:tab w:val="left" w:pos="3720"/>
        </w:tabs>
        <w:rPr>
          <w:rFonts w:ascii="Calibri" w:hAnsi="Calibri"/>
          <w:sz w:val="28"/>
          <w:szCs w:val="28"/>
          <w:lang w:val="et-EE"/>
        </w:rPr>
      </w:pPr>
      <w:r w:rsidRPr="00685C5A">
        <w:rPr>
          <w:rFonts w:ascii="Calibri" w:hAnsi="Calibri"/>
          <w:sz w:val="28"/>
          <w:szCs w:val="28"/>
          <w:lang w:val="et-EE"/>
        </w:rPr>
        <w:tab/>
      </w:r>
    </w:p>
    <w:p w14:paraId="64FE73FC" w14:textId="315C1DC5" w:rsidR="005D455F" w:rsidRPr="00685C5A" w:rsidRDefault="005D455F" w:rsidP="005D455F">
      <w:pPr>
        <w:tabs>
          <w:tab w:val="left" w:pos="3720"/>
        </w:tabs>
        <w:rPr>
          <w:rFonts w:ascii="Calibri" w:hAnsi="Calibri"/>
          <w:sz w:val="28"/>
          <w:szCs w:val="28"/>
          <w:lang w:val="et-EE"/>
        </w:rPr>
      </w:pPr>
      <w:r w:rsidRPr="00685C5A">
        <w:rPr>
          <w:rFonts w:ascii="Calibri" w:hAnsi="Calibri"/>
          <w:sz w:val="28"/>
          <w:szCs w:val="28"/>
          <w:lang w:val="et-EE"/>
        </w:rPr>
        <w:t>TÖÖ NUMBER:</w:t>
      </w:r>
      <w:r w:rsidRPr="00685C5A">
        <w:rPr>
          <w:rFonts w:ascii="Calibri" w:hAnsi="Calibri"/>
          <w:sz w:val="28"/>
          <w:szCs w:val="28"/>
          <w:lang w:val="et-EE"/>
        </w:rPr>
        <w:tab/>
      </w:r>
      <w:r w:rsidR="00161033" w:rsidRPr="00685C5A">
        <w:rPr>
          <w:rFonts w:ascii="Calibri" w:hAnsi="Calibri"/>
          <w:sz w:val="28"/>
          <w:szCs w:val="28"/>
          <w:lang w:val="et-EE"/>
        </w:rPr>
        <w:t>2</w:t>
      </w:r>
      <w:r w:rsidR="000A03D2">
        <w:rPr>
          <w:rFonts w:ascii="Calibri" w:hAnsi="Calibri"/>
          <w:sz w:val="28"/>
          <w:szCs w:val="28"/>
          <w:lang w:val="et-EE"/>
        </w:rPr>
        <w:t>4-24</w:t>
      </w:r>
    </w:p>
    <w:p w14:paraId="10B47E8A" w14:textId="00B64455" w:rsidR="005D455F" w:rsidRDefault="005D455F" w:rsidP="005D455F">
      <w:pPr>
        <w:tabs>
          <w:tab w:val="left" w:pos="3720"/>
        </w:tabs>
        <w:rPr>
          <w:rFonts w:ascii="Calibri" w:hAnsi="Calibri"/>
          <w:sz w:val="28"/>
          <w:szCs w:val="28"/>
          <w:lang w:val="et-EE"/>
        </w:rPr>
      </w:pPr>
      <w:r w:rsidRPr="00685C5A">
        <w:rPr>
          <w:rFonts w:ascii="Calibri" w:hAnsi="Calibri"/>
          <w:sz w:val="28"/>
          <w:szCs w:val="28"/>
          <w:lang w:val="et-EE"/>
        </w:rPr>
        <w:t>TELLIJA PROJEKTI KOOD:</w:t>
      </w:r>
      <w:r w:rsidRPr="00685C5A">
        <w:rPr>
          <w:rFonts w:ascii="Calibri" w:hAnsi="Calibri"/>
          <w:sz w:val="28"/>
          <w:szCs w:val="28"/>
          <w:lang w:val="et-EE"/>
        </w:rPr>
        <w:tab/>
      </w:r>
      <w:r w:rsidR="0053520F">
        <w:rPr>
          <w:rFonts w:ascii="Calibri" w:hAnsi="Calibri"/>
          <w:sz w:val="28"/>
          <w:szCs w:val="28"/>
          <w:lang w:val="et-EE"/>
        </w:rPr>
        <w:t>L</w:t>
      </w:r>
      <w:r w:rsidR="00AD7AA7">
        <w:rPr>
          <w:rFonts w:ascii="Calibri" w:hAnsi="Calibri"/>
          <w:sz w:val="28"/>
          <w:szCs w:val="28"/>
          <w:lang w:val="et-EE"/>
        </w:rPr>
        <w:t>C</w:t>
      </w:r>
      <w:r w:rsidR="000A03D2">
        <w:rPr>
          <w:rFonts w:ascii="Calibri" w:hAnsi="Calibri"/>
          <w:sz w:val="28"/>
          <w:szCs w:val="28"/>
          <w:lang w:val="et-EE"/>
        </w:rPr>
        <w:t>0907</w:t>
      </w:r>
    </w:p>
    <w:p w14:paraId="77672E80" w14:textId="77777777" w:rsidR="000D3862" w:rsidRDefault="000D3862" w:rsidP="00F5209D">
      <w:pPr>
        <w:tabs>
          <w:tab w:val="left" w:pos="3720"/>
        </w:tabs>
        <w:rPr>
          <w:rFonts w:ascii="Calibri" w:hAnsi="Calibri"/>
          <w:sz w:val="28"/>
          <w:szCs w:val="28"/>
          <w:lang w:val="et-EE"/>
        </w:rPr>
      </w:pPr>
    </w:p>
    <w:p w14:paraId="67CD2AA9" w14:textId="77777777" w:rsidR="00385277" w:rsidRPr="000D3862" w:rsidRDefault="000D3862" w:rsidP="00385277">
      <w:pPr>
        <w:tabs>
          <w:tab w:val="left" w:pos="3720"/>
        </w:tabs>
        <w:rPr>
          <w:rFonts w:ascii="Calibri" w:hAnsi="Calibri"/>
          <w:lang w:val="et-EE"/>
        </w:rPr>
      </w:pPr>
      <w:r w:rsidRPr="000D3862">
        <w:rPr>
          <w:rFonts w:ascii="Calibri" w:hAnsi="Calibri"/>
          <w:lang w:val="et-EE"/>
        </w:rPr>
        <w:t>Tellija:</w:t>
      </w:r>
      <w:r w:rsidRPr="000D3862">
        <w:rPr>
          <w:rFonts w:ascii="Calibri" w:hAnsi="Calibri"/>
          <w:lang w:val="et-EE"/>
        </w:rPr>
        <w:tab/>
      </w:r>
      <w:r w:rsidR="00385277">
        <w:rPr>
          <w:rFonts w:ascii="Calibri" w:hAnsi="Calibri"/>
          <w:lang w:val="et-EE"/>
        </w:rPr>
        <w:t>Elektrilevi</w:t>
      </w:r>
      <w:r w:rsidR="00385277" w:rsidRPr="000D3862">
        <w:rPr>
          <w:rFonts w:ascii="Calibri" w:hAnsi="Calibri"/>
          <w:lang w:val="et-EE"/>
        </w:rPr>
        <w:t xml:space="preserve"> OÜ</w:t>
      </w:r>
    </w:p>
    <w:p w14:paraId="44EA7DC5" w14:textId="77777777" w:rsidR="00385277" w:rsidRPr="000D3862" w:rsidRDefault="00385277" w:rsidP="00385277">
      <w:pPr>
        <w:tabs>
          <w:tab w:val="left" w:pos="3720"/>
        </w:tabs>
        <w:rPr>
          <w:rFonts w:ascii="Calibri" w:hAnsi="Calibri"/>
          <w:lang w:val="et-EE"/>
        </w:rPr>
      </w:pPr>
      <w:r w:rsidRPr="000D3862">
        <w:rPr>
          <w:rFonts w:ascii="Calibri" w:hAnsi="Calibri"/>
          <w:lang w:val="et-EE"/>
        </w:rPr>
        <w:tab/>
        <w:t xml:space="preserve">Reg.kood: </w:t>
      </w:r>
      <w:r w:rsidRPr="008962A8">
        <w:rPr>
          <w:rFonts w:ascii="Calibri" w:hAnsi="Calibri"/>
          <w:lang w:val="et-EE"/>
        </w:rPr>
        <w:t>11050857</w:t>
      </w:r>
    </w:p>
    <w:p w14:paraId="72E7C960" w14:textId="77777777" w:rsidR="00385277" w:rsidRPr="000D3862" w:rsidRDefault="00385277" w:rsidP="00385277">
      <w:pPr>
        <w:tabs>
          <w:tab w:val="left" w:pos="3720"/>
        </w:tabs>
        <w:rPr>
          <w:rFonts w:ascii="Calibri" w:hAnsi="Calibri"/>
          <w:lang w:val="et-EE"/>
        </w:rPr>
      </w:pPr>
      <w:r w:rsidRPr="000D3862">
        <w:rPr>
          <w:rFonts w:ascii="Calibri" w:hAnsi="Calibri"/>
          <w:lang w:val="et-EE"/>
        </w:rPr>
        <w:tab/>
      </w:r>
      <w:r>
        <w:rPr>
          <w:rFonts w:ascii="Calibri" w:hAnsi="Calibri"/>
          <w:lang w:val="et-EE"/>
        </w:rPr>
        <w:t>Veskiposti tn 2</w:t>
      </w:r>
      <w:r w:rsidRPr="000D3862">
        <w:rPr>
          <w:rFonts w:ascii="Calibri" w:hAnsi="Calibri"/>
          <w:lang w:val="et-EE"/>
        </w:rPr>
        <w:t xml:space="preserve">, </w:t>
      </w:r>
      <w:r>
        <w:rPr>
          <w:rFonts w:ascii="Calibri" w:hAnsi="Calibri"/>
          <w:lang w:val="et-EE"/>
        </w:rPr>
        <w:t xml:space="preserve">10138 </w:t>
      </w:r>
      <w:r w:rsidRPr="000D3862">
        <w:rPr>
          <w:rFonts w:ascii="Calibri" w:hAnsi="Calibri"/>
          <w:lang w:val="et-EE"/>
        </w:rPr>
        <w:t>Tallinn</w:t>
      </w:r>
    </w:p>
    <w:p w14:paraId="41256DC6" w14:textId="77777777" w:rsidR="00385277" w:rsidRPr="000D3862" w:rsidRDefault="00385277" w:rsidP="00385277">
      <w:pPr>
        <w:tabs>
          <w:tab w:val="left" w:pos="3720"/>
        </w:tabs>
        <w:rPr>
          <w:rFonts w:ascii="Calibri" w:hAnsi="Calibri"/>
          <w:lang w:val="et-EE"/>
        </w:rPr>
      </w:pPr>
      <w:r w:rsidRPr="000D3862">
        <w:rPr>
          <w:rFonts w:ascii="Calibri" w:hAnsi="Calibri"/>
          <w:lang w:val="et-EE"/>
        </w:rPr>
        <w:tab/>
        <w:t>Telefon</w:t>
      </w:r>
      <w:r>
        <w:rPr>
          <w:rFonts w:ascii="Calibri" w:hAnsi="Calibri"/>
          <w:lang w:val="et-EE"/>
        </w:rPr>
        <w:t xml:space="preserve"> </w:t>
      </w:r>
      <w:r w:rsidRPr="00C6384D">
        <w:rPr>
          <w:rFonts w:ascii="Calibri" w:hAnsi="Calibri"/>
          <w:lang w:val="et-EE"/>
        </w:rPr>
        <w:t>+372 715 4230</w:t>
      </w:r>
    </w:p>
    <w:p w14:paraId="3C589BF7" w14:textId="53F10F2F" w:rsidR="00BD1BDF" w:rsidRPr="00060A48" w:rsidRDefault="00BD1BDF" w:rsidP="00385277">
      <w:pPr>
        <w:tabs>
          <w:tab w:val="left" w:pos="3720"/>
        </w:tabs>
        <w:rPr>
          <w:rFonts w:ascii="Calibri" w:hAnsi="Calibri"/>
          <w:sz w:val="28"/>
          <w:szCs w:val="28"/>
          <w:lang w:val="et-EE"/>
        </w:rPr>
      </w:pPr>
    </w:p>
    <w:p w14:paraId="2E643736" w14:textId="77777777" w:rsidR="00BD1BDF" w:rsidRPr="00060A48" w:rsidRDefault="00BD1BDF" w:rsidP="002B227A">
      <w:pPr>
        <w:tabs>
          <w:tab w:val="left" w:pos="3720"/>
        </w:tabs>
        <w:rPr>
          <w:rFonts w:ascii="Calibri" w:hAnsi="Calibri"/>
          <w:sz w:val="28"/>
          <w:szCs w:val="28"/>
          <w:lang w:val="et-EE"/>
        </w:rPr>
      </w:pPr>
    </w:p>
    <w:p w14:paraId="55A6DC58" w14:textId="77777777" w:rsidR="002B227A" w:rsidRPr="00060A48" w:rsidRDefault="00FC4193" w:rsidP="002B227A">
      <w:pPr>
        <w:tabs>
          <w:tab w:val="left" w:pos="3720"/>
        </w:tabs>
        <w:jc w:val="center"/>
        <w:rPr>
          <w:rFonts w:ascii="Calibri" w:hAnsi="Calibri"/>
          <w:sz w:val="28"/>
          <w:szCs w:val="28"/>
          <w:lang w:val="et-EE"/>
        </w:rPr>
      </w:pPr>
      <w:r w:rsidRPr="00060A48">
        <w:rPr>
          <w:rFonts w:ascii="Calibri" w:hAnsi="Calibri"/>
          <w:sz w:val="28"/>
          <w:szCs w:val="28"/>
          <w:lang w:val="et-EE"/>
        </w:rPr>
        <w:t>TARTU</w:t>
      </w:r>
    </w:p>
    <w:p w14:paraId="7D6011FA" w14:textId="7D1A4617" w:rsidR="002B227A" w:rsidRPr="00060A48" w:rsidRDefault="007732D6" w:rsidP="002B227A">
      <w:pPr>
        <w:tabs>
          <w:tab w:val="left" w:pos="3720"/>
        </w:tabs>
        <w:jc w:val="center"/>
        <w:rPr>
          <w:rFonts w:ascii="Calibri" w:hAnsi="Calibri"/>
          <w:sz w:val="28"/>
          <w:szCs w:val="28"/>
          <w:lang w:val="et-EE"/>
        </w:rPr>
      </w:pPr>
      <w:r>
        <w:rPr>
          <w:rFonts w:ascii="Calibri" w:hAnsi="Calibri"/>
          <w:sz w:val="28"/>
          <w:szCs w:val="28"/>
          <w:lang w:val="et-EE"/>
        </w:rPr>
        <w:t>Veebruar 2024</w:t>
      </w:r>
    </w:p>
    <w:p w14:paraId="699EA73E" w14:textId="77777777" w:rsidR="002B227A" w:rsidRPr="00060A48" w:rsidRDefault="002B227A" w:rsidP="002B227A">
      <w:pPr>
        <w:tabs>
          <w:tab w:val="left" w:pos="3720"/>
        </w:tabs>
        <w:jc w:val="center"/>
        <w:rPr>
          <w:rFonts w:ascii="Calibri" w:hAnsi="Calibri"/>
          <w:sz w:val="28"/>
          <w:szCs w:val="28"/>
          <w:lang w:val="et-EE"/>
        </w:rPr>
      </w:pPr>
    </w:p>
    <w:p w14:paraId="0682E672" w14:textId="77777777" w:rsidR="002B227A" w:rsidRPr="00060A48" w:rsidRDefault="002B227A" w:rsidP="002B227A">
      <w:pPr>
        <w:tabs>
          <w:tab w:val="left" w:pos="3720"/>
        </w:tabs>
        <w:jc w:val="center"/>
        <w:rPr>
          <w:rFonts w:ascii="Calibri" w:hAnsi="Calibri"/>
          <w:sz w:val="28"/>
          <w:szCs w:val="28"/>
          <w:lang w:val="et-EE"/>
        </w:rPr>
      </w:pPr>
    </w:p>
    <w:p w14:paraId="66CF4C9F" w14:textId="77777777" w:rsidR="002B227A" w:rsidRPr="00060A48" w:rsidRDefault="002B227A" w:rsidP="002B227A">
      <w:pPr>
        <w:tabs>
          <w:tab w:val="left" w:pos="3720"/>
        </w:tabs>
        <w:jc w:val="center"/>
        <w:rPr>
          <w:rFonts w:ascii="Calibri" w:hAnsi="Calibri"/>
          <w:sz w:val="28"/>
          <w:szCs w:val="28"/>
          <w:lang w:val="et-EE"/>
        </w:rPr>
      </w:pPr>
    </w:p>
    <w:p w14:paraId="39BB6C38" w14:textId="77777777" w:rsidR="00B8217A" w:rsidRDefault="002B227A" w:rsidP="002B227A">
      <w:pPr>
        <w:tabs>
          <w:tab w:val="left" w:pos="3720"/>
        </w:tabs>
        <w:jc w:val="center"/>
        <w:rPr>
          <w:rFonts w:ascii="Calibri" w:hAnsi="Calibri"/>
          <w:sz w:val="24"/>
          <w:szCs w:val="24"/>
          <w:lang w:val="et-EE"/>
        </w:rPr>
      </w:pPr>
      <w:r w:rsidRPr="00060A48">
        <w:rPr>
          <w:rFonts w:ascii="Calibri" w:hAnsi="Calibri"/>
          <w:sz w:val="24"/>
          <w:szCs w:val="24"/>
          <w:lang w:val="et-EE"/>
        </w:rPr>
        <w:t xml:space="preserve">OÜ </w:t>
      </w:r>
      <w:r w:rsidR="00FC4193" w:rsidRPr="00060A48">
        <w:rPr>
          <w:rFonts w:ascii="Calibri" w:hAnsi="Calibri"/>
          <w:sz w:val="24"/>
          <w:szCs w:val="24"/>
          <w:lang w:val="et-EE"/>
        </w:rPr>
        <w:t>Stromtec</w:t>
      </w:r>
      <w:r w:rsidR="002E64D7" w:rsidRPr="00060A48">
        <w:rPr>
          <w:rFonts w:ascii="Calibri" w:hAnsi="Calibri"/>
          <w:sz w:val="24"/>
          <w:szCs w:val="24"/>
          <w:lang w:val="et-EE"/>
        </w:rPr>
        <w:t>.</w:t>
      </w:r>
      <w:r w:rsidRPr="00060A48">
        <w:rPr>
          <w:rFonts w:ascii="Calibri" w:hAnsi="Calibri"/>
          <w:sz w:val="24"/>
          <w:szCs w:val="24"/>
          <w:lang w:val="et-EE"/>
        </w:rPr>
        <w:t xml:space="preserve"> </w:t>
      </w:r>
      <w:r w:rsidR="000E31BB">
        <w:rPr>
          <w:rFonts w:ascii="Calibri" w:hAnsi="Calibri"/>
          <w:sz w:val="24"/>
          <w:szCs w:val="24"/>
          <w:lang w:val="et-EE"/>
        </w:rPr>
        <w:t>Päevalille 2-2</w:t>
      </w:r>
      <w:r w:rsidRPr="00060A48">
        <w:rPr>
          <w:rFonts w:ascii="Calibri" w:hAnsi="Calibri"/>
          <w:sz w:val="24"/>
          <w:szCs w:val="24"/>
          <w:lang w:val="et-EE"/>
        </w:rPr>
        <w:t>, 6</w:t>
      </w:r>
      <w:r w:rsidR="00FC4193" w:rsidRPr="00060A48">
        <w:rPr>
          <w:rFonts w:ascii="Calibri" w:hAnsi="Calibri"/>
          <w:sz w:val="24"/>
          <w:szCs w:val="24"/>
          <w:lang w:val="et-EE"/>
        </w:rPr>
        <w:t>1714</w:t>
      </w:r>
      <w:r w:rsidR="00B8217A">
        <w:rPr>
          <w:rFonts w:ascii="Calibri" w:hAnsi="Calibri"/>
          <w:sz w:val="24"/>
          <w:szCs w:val="24"/>
          <w:lang w:val="et-EE"/>
        </w:rPr>
        <w:t>,</w:t>
      </w:r>
      <w:r w:rsidRPr="00060A48">
        <w:rPr>
          <w:rFonts w:ascii="Calibri" w:hAnsi="Calibri"/>
          <w:sz w:val="24"/>
          <w:szCs w:val="24"/>
          <w:lang w:val="et-EE"/>
        </w:rPr>
        <w:t xml:space="preserve"> </w:t>
      </w:r>
      <w:r w:rsidR="00FC4193" w:rsidRPr="00060A48">
        <w:rPr>
          <w:rFonts w:ascii="Calibri" w:hAnsi="Calibri"/>
          <w:sz w:val="24"/>
          <w:szCs w:val="24"/>
          <w:lang w:val="et-EE"/>
        </w:rPr>
        <w:t>Ülenurme</w:t>
      </w:r>
      <w:r w:rsidR="00B8217A">
        <w:rPr>
          <w:rFonts w:ascii="Calibri" w:hAnsi="Calibri"/>
          <w:sz w:val="24"/>
          <w:szCs w:val="24"/>
          <w:lang w:val="et-EE"/>
        </w:rPr>
        <w:t>, Tartumaa.</w:t>
      </w:r>
    </w:p>
    <w:p w14:paraId="66336EDE" w14:textId="77777777" w:rsidR="002B227A" w:rsidRPr="00060A48" w:rsidRDefault="002B227A" w:rsidP="002B227A">
      <w:pPr>
        <w:tabs>
          <w:tab w:val="left" w:pos="3720"/>
        </w:tabs>
        <w:jc w:val="center"/>
        <w:rPr>
          <w:rFonts w:ascii="Calibri" w:hAnsi="Calibri"/>
          <w:sz w:val="24"/>
          <w:szCs w:val="24"/>
          <w:lang w:val="et-EE"/>
        </w:rPr>
      </w:pPr>
      <w:r w:rsidRPr="00060A48">
        <w:rPr>
          <w:rFonts w:ascii="Calibri" w:hAnsi="Calibri"/>
          <w:sz w:val="24"/>
          <w:szCs w:val="24"/>
          <w:lang w:val="et-EE"/>
        </w:rPr>
        <w:t xml:space="preserve"> Tel. </w:t>
      </w:r>
      <w:r w:rsidR="00FC4193" w:rsidRPr="00060A48">
        <w:rPr>
          <w:rFonts w:ascii="Calibri" w:hAnsi="Calibri"/>
          <w:sz w:val="24"/>
          <w:szCs w:val="24"/>
          <w:lang w:val="et-EE"/>
        </w:rPr>
        <w:t>5534119</w:t>
      </w:r>
      <w:r w:rsidR="00B8217A">
        <w:rPr>
          <w:rFonts w:ascii="Calibri" w:hAnsi="Calibri"/>
          <w:sz w:val="24"/>
          <w:szCs w:val="24"/>
          <w:lang w:val="et-EE"/>
        </w:rPr>
        <w:t>, jaanus@</w:t>
      </w:r>
      <w:r w:rsidR="00432F7A">
        <w:rPr>
          <w:rFonts w:ascii="Calibri" w:hAnsi="Calibri"/>
          <w:sz w:val="24"/>
          <w:szCs w:val="24"/>
          <w:lang w:val="et-EE"/>
        </w:rPr>
        <w:t>stromtec.ee</w:t>
      </w:r>
    </w:p>
    <w:p w14:paraId="5E312246" w14:textId="77777777" w:rsidR="00060A48" w:rsidRPr="00060A48" w:rsidRDefault="00060A48" w:rsidP="002B227A">
      <w:pPr>
        <w:tabs>
          <w:tab w:val="left" w:pos="3720"/>
        </w:tabs>
        <w:jc w:val="center"/>
        <w:rPr>
          <w:rFonts w:ascii="Calibri" w:hAnsi="Calibri"/>
          <w:sz w:val="24"/>
          <w:szCs w:val="24"/>
          <w:lang w:val="et-EE"/>
        </w:rPr>
      </w:pPr>
      <w:r w:rsidRPr="00060A48">
        <w:rPr>
          <w:rFonts w:ascii="Calibri" w:hAnsi="Calibri"/>
          <w:sz w:val="24"/>
          <w:szCs w:val="24"/>
          <w:lang w:val="et-EE"/>
        </w:rPr>
        <w:t>Reg nr: 12688881 MTR: TEL002388</w:t>
      </w:r>
    </w:p>
    <w:p w14:paraId="1DFCB94A" w14:textId="77777777" w:rsidR="00F27EB4" w:rsidRPr="00CA561D" w:rsidRDefault="00F27EB4" w:rsidP="00F27EB4">
      <w:pPr>
        <w:rPr>
          <w:rFonts w:ascii="Calibri" w:hAnsi="Calibri"/>
          <w:b/>
          <w:sz w:val="28"/>
          <w:szCs w:val="28"/>
          <w:lang w:val="et-EE"/>
        </w:rPr>
      </w:pPr>
      <w:r w:rsidRPr="00060A48">
        <w:rPr>
          <w:rFonts w:ascii="Calibri" w:hAnsi="Calibri" w:cs="Arial"/>
          <w:b/>
          <w:bCs/>
          <w:lang w:val="et-EE"/>
        </w:rPr>
        <w:br w:type="page"/>
      </w:r>
      <w:r w:rsidRPr="00060A48">
        <w:rPr>
          <w:rFonts w:ascii="Calibri" w:hAnsi="Calibri"/>
          <w:b/>
          <w:sz w:val="28"/>
          <w:szCs w:val="28"/>
          <w:lang w:val="et-EE"/>
        </w:rPr>
        <w:lastRenderedPageBreak/>
        <w:t>Sisukord</w:t>
      </w:r>
    </w:p>
    <w:p w14:paraId="7BC23CC2" w14:textId="1F6DA4BA" w:rsidR="00470DC1" w:rsidRDefault="00952CCE">
      <w:pPr>
        <w:pStyle w:val="TOC1"/>
        <w:rPr>
          <w:rFonts w:asciiTheme="minorHAnsi" w:eastAsiaTheme="minorEastAsia" w:hAnsiTheme="minorHAnsi" w:cstheme="minorBidi"/>
          <w:b w:val="0"/>
          <w:bCs w:val="0"/>
          <w:caps w:val="0"/>
          <w:noProof/>
          <w:kern w:val="2"/>
          <w:sz w:val="24"/>
          <w:szCs w:val="24"/>
          <w:lang w:val="en-US"/>
          <w14:ligatures w14:val="standardContextual"/>
        </w:rPr>
      </w:pPr>
      <w:r w:rsidRPr="00830942">
        <w:rPr>
          <w:sz w:val="18"/>
          <w:szCs w:val="18"/>
          <w:lang w:val="et-EE"/>
        </w:rPr>
        <w:fldChar w:fldCharType="begin"/>
      </w:r>
      <w:r w:rsidRPr="00830942">
        <w:rPr>
          <w:sz w:val="18"/>
          <w:szCs w:val="18"/>
          <w:lang w:val="et-EE"/>
        </w:rPr>
        <w:instrText xml:space="preserve"> TOC \o "1-3" \h \z \u </w:instrText>
      </w:r>
      <w:r w:rsidRPr="00830942">
        <w:rPr>
          <w:sz w:val="18"/>
          <w:szCs w:val="18"/>
          <w:lang w:val="et-EE"/>
        </w:rPr>
        <w:fldChar w:fldCharType="separate"/>
      </w:r>
      <w:hyperlink w:anchor="_Toc160543487" w:history="1">
        <w:r w:rsidR="00470DC1" w:rsidRPr="002B7079">
          <w:rPr>
            <w:rStyle w:val="Hyperlink"/>
            <w:noProof/>
            <w14:scene3d>
              <w14:camera w14:prst="orthographicFront"/>
              <w14:lightRig w14:rig="threePt" w14:dir="t">
                <w14:rot w14:lat="0" w14:lon="0" w14:rev="0"/>
              </w14:lightRig>
            </w14:scene3d>
          </w:rPr>
          <w:t>1.</w:t>
        </w:r>
        <w:r w:rsidR="00470DC1">
          <w:rPr>
            <w:rFonts w:asciiTheme="minorHAnsi" w:eastAsiaTheme="minorEastAsia" w:hAnsiTheme="minorHAnsi" w:cstheme="minorBidi"/>
            <w:b w:val="0"/>
            <w:bCs w:val="0"/>
            <w:caps w:val="0"/>
            <w:noProof/>
            <w:kern w:val="2"/>
            <w:sz w:val="24"/>
            <w:szCs w:val="24"/>
            <w:lang w:val="en-US"/>
            <w14:ligatures w14:val="standardContextual"/>
          </w:rPr>
          <w:tab/>
        </w:r>
        <w:r w:rsidR="00470DC1" w:rsidRPr="002B7079">
          <w:rPr>
            <w:rStyle w:val="Hyperlink"/>
            <w:noProof/>
          </w:rPr>
          <w:t>ASUKOHT</w:t>
        </w:r>
        <w:r w:rsidR="00470DC1">
          <w:rPr>
            <w:noProof/>
            <w:webHidden/>
          </w:rPr>
          <w:tab/>
        </w:r>
        <w:r w:rsidR="00470DC1">
          <w:rPr>
            <w:noProof/>
            <w:webHidden/>
          </w:rPr>
          <w:fldChar w:fldCharType="begin"/>
        </w:r>
        <w:r w:rsidR="00470DC1">
          <w:rPr>
            <w:noProof/>
            <w:webHidden/>
          </w:rPr>
          <w:instrText xml:space="preserve"> PAGEREF _Toc160543487 \h </w:instrText>
        </w:r>
        <w:r w:rsidR="00470DC1">
          <w:rPr>
            <w:noProof/>
            <w:webHidden/>
          </w:rPr>
        </w:r>
        <w:r w:rsidR="00470DC1">
          <w:rPr>
            <w:noProof/>
            <w:webHidden/>
          </w:rPr>
          <w:fldChar w:fldCharType="separate"/>
        </w:r>
        <w:r w:rsidR="00470DC1">
          <w:rPr>
            <w:noProof/>
            <w:webHidden/>
          </w:rPr>
          <w:t>3</w:t>
        </w:r>
        <w:r w:rsidR="00470DC1">
          <w:rPr>
            <w:noProof/>
            <w:webHidden/>
          </w:rPr>
          <w:fldChar w:fldCharType="end"/>
        </w:r>
      </w:hyperlink>
    </w:p>
    <w:p w14:paraId="65A1E2CC" w14:textId="64623B1E" w:rsidR="00470DC1" w:rsidRDefault="00000000">
      <w:pPr>
        <w:pStyle w:val="TOC1"/>
        <w:rPr>
          <w:rFonts w:asciiTheme="minorHAnsi" w:eastAsiaTheme="minorEastAsia" w:hAnsiTheme="minorHAnsi" w:cstheme="minorBidi"/>
          <w:b w:val="0"/>
          <w:bCs w:val="0"/>
          <w:caps w:val="0"/>
          <w:noProof/>
          <w:kern w:val="2"/>
          <w:sz w:val="24"/>
          <w:szCs w:val="24"/>
          <w:lang w:val="en-US"/>
          <w14:ligatures w14:val="standardContextual"/>
        </w:rPr>
      </w:pPr>
      <w:hyperlink w:anchor="_Toc160543488" w:history="1">
        <w:r w:rsidR="00470DC1" w:rsidRPr="002B7079">
          <w:rPr>
            <w:rStyle w:val="Hyperlink"/>
            <w:noProof/>
            <w14:scene3d>
              <w14:camera w14:prst="orthographicFront"/>
              <w14:lightRig w14:rig="threePt" w14:dir="t">
                <w14:rot w14:lat="0" w14:lon="0" w14:rev="0"/>
              </w14:lightRig>
            </w14:scene3d>
          </w:rPr>
          <w:t>2.</w:t>
        </w:r>
        <w:r w:rsidR="00470DC1">
          <w:rPr>
            <w:rFonts w:asciiTheme="minorHAnsi" w:eastAsiaTheme="minorEastAsia" w:hAnsiTheme="minorHAnsi" w:cstheme="minorBidi"/>
            <w:b w:val="0"/>
            <w:bCs w:val="0"/>
            <w:caps w:val="0"/>
            <w:noProof/>
            <w:kern w:val="2"/>
            <w:sz w:val="24"/>
            <w:szCs w:val="24"/>
            <w:lang w:val="en-US"/>
            <w14:ligatures w14:val="standardContextual"/>
          </w:rPr>
          <w:tab/>
        </w:r>
        <w:r w:rsidR="00470DC1" w:rsidRPr="002B7079">
          <w:rPr>
            <w:rStyle w:val="Hyperlink"/>
            <w:noProof/>
          </w:rPr>
          <w:t>SELETUSKIRI</w:t>
        </w:r>
        <w:r w:rsidR="00470DC1">
          <w:rPr>
            <w:noProof/>
            <w:webHidden/>
          </w:rPr>
          <w:tab/>
        </w:r>
        <w:r w:rsidR="00470DC1">
          <w:rPr>
            <w:noProof/>
            <w:webHidden/>
          </w:rPr>
          <w:fldChar w:fldCharType="begin"/>
        </w:r>
        <w:r w:rsidR="00470DC1">
          <w:rPr>
            <w:noProof/>
            <w:webHidden/>
          </w:rPr>
          <w:instrText xml:space="preserve"> PAGEREF _Toc160543488 \h </w:instrText>
        </w:r>
        <w:r w:rsidR="00470DC1">
          <w:rPr>
            <w:noProof/>
            <w:webHidden/>
          </w:rPr>
        </w:r>
        <w:r w:rsidR="00470DC1">
          <w:rPr>
            <w:noProof/>
            <w:webHidden/>
          </w:rPr>
          <w:fldChar w:fldCharType="separate"/>
        </w:r>
        <w:r w:rsidR="00470DC1">
          <w:rPr>
            <w:noProof/>
            <w:webHidden/>
          </w:rPr>
          <w:t>4</w:t>
        </w:r>
        <w:r w:rsidR="00470DC1">
          <w:rPr>
            <w:noProof/>
            <w:webHidden/>
          </w:rPr>
          <w:fldChar w:fldCharType="end"/>
        </w:r>
      </w:hyperlink>
    </w:p>
    <w:p w14:paraId="0E86A3EC" w14:textId="238C772F"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489" w:history="1">
        <w:r w:rsidR="00470DC1" w:rsidRPr="002B7079">
          <w:rPr>
            <w:rStyle w:val="Hyperlink"/>
            <w:b/>
            <w:noProof/>
            <w:lang w:val="et-EE"/>
          </w:rPr>
          <w:t>2.1</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Üldosa</w:t>
        </w:r>
        <w:r w:rsidR="00470DC1">
          <w:rPr>
            <w:noProof/>
            <w:webHidden/>
          </w:rPr>
          <w:tab/>
        </w:r>
        <w:r w:rsidR="00470DC1">
          <w:rPr>
            <w:noProof/>
            <w:webHidden/>
          </w:rPr>
          <w:fldChar w:fldCharType="begin"/>
        </w:r>
        <w:r w:rsidR="00470DC1">
          <w:rPr>
            <w:noProof/>
            <w:webHidden/>
          </w:rPr>
          <w:instrText xml:space="preserve"> PAGEREF _Toc160543489 \h </w:instrText>
        </w:r>
        <w:r w:rsidR="00470DC1">
          <w:rPr>
            <w:noProof/>
            <w:webHidden/>
          </w:rPr>
        </w:r>
        <w:r w:rsidR="00470DC1">
          <w:rPr>
            <w:noProof/>
            <w:webHidden/>
          </w:rPr>
          <w:fldChar w:fldCharType="separate"/>
        </w:r>
        <w:r w:rsidR="00470DC1">
          <w:rPr>
            <w:noProof/>
            <w:webHidden/>
          </w:rPr>
          <w:t>4</w:t>
        </w:r>
        <w:r w:rsidR="00470DC1">
          <w:rPr>
            <w:noProof/>
            <w:webHidden/>
          </w:rPr>
          <w:fldChar w:fldCharType="end"/>
        </w:r>
      </w:hyperlink>
    </w:p>
    <w:p w14:paraId="5E4B5938" w14:textId="5C447614"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490" w:history="1">
        <w:r w:rsidR="00470DC1" w:rsidRPr="002B7079">
          <w:rPr>
            <w:rStyle w:val="Hyperlink"/>
            <w:b/>
            <w:noProof/>
            <w:lang w:val="et-EE"/>
          </w:rPr>
          <w:t>2.2</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Tehniline lahendus.  Teostatavad tööd</w:t>
        </w:r>
        <w:r w:rsidR="00470DC1">
          <w:rPr>
            <w:noProof/>
            <w:webHidden/>
          </w:rPr>
          <w:tab/>
        </w:r>
        <w:r w:rsidR="00470DC1">
          <w:rPr>
            <w:noProof/>
            <w:webHidden/>
          </w:rPr>
          <w:fldChar w:fldCharType="begin"/>
        </w:r>
        <w:r w:rsidR="00470DC1">
          <w:rPr>
            <w:noProof/>
            <w:webHidden/>
          </w:rPr>
          <w:instrText xml:space="preserve"> PAGEREF _Toc160543490 \h </w:instrText>
        </w:r>
        <w:r w:rsidR="00470DC1">
          <w:rPr>
            <w:noProof/>
            <w:webHidden/>
          </w:rPr>
        </w:r>
        <w:r w:rsidR="00470DC1">
          <w:rPr>
            <w:noProof/>
            <w:webHidden/>
          </w:rPr>
          <w:fldChar w:fldCharType="separate"/>
        </w:r>
        <w:r w:rsidR="00470DC1">
          <w:rPr>
            <w:noProof/>
            <w:webHidden/>
          </w:rPr>
          <w:t>5</w:t>
        </w:r>
        <w:r w:rsidR="00470DC1">
          <w:rPr>
            <w:noProof/>
            <w:webHidden/>
          </w:rPr>
          <w:fldChar w:fldCharType="end"/>
        </w:r>
      </w:hyperlink>
    </w:p>
    <w:p w14:paraId="0BAA93F0" w14:textId="2CD42D73" w:rsidR="00470DC1"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0543491" w:history="1">
        <w:r w:rsidR="00470DC1" w:rsidRPr="002B7079">
          <w:rPr>
            <w:rStyle w:val="Hyperlink"/>
            <w:b/>
            <w:noProof/>
            <w:lang w:val="et-EE"/>
          </w:rPr>
          <w:t>2.2.1</w:t>
        </w:r>
        <w:r w:rsidR="00470DC1">
          <w:rPr>
            <w:rFonts w:asciiTheme="minorHAnsi" w:eastAsiaTheme="minorEastAsia" w:hAnsiTheme="minorHAnsi" w:cstheme="minorBidi"/>
            <w:i w:val="0"/>
            <w:iCs w:val="0"/>
            <w:noProof/>
            <w:kern w:val="2"/>
            <w:sz w:val="24"/>
            <w:szCs w:val="24"/>
            <w:lang w:val="en-US"/>
            <w14:ligatures w14:val="standardContextual"/>
          </w:rPr>
          <w:tab/>
        </w:r>
        <w:r w:rsidR="00470DC1" w:rsidRPr="002B7079">
          <w:rPr>
            <w:rStyle w:val="Hyperlink"/>
            <w:b/>
            <w:noProof/>
            <w:lang w:val="et-EE"/>
          </w:rPr>
          <w:t>Projekteeritud 0,4 kV kaabelliinid</w:t>
        </w:r>
        <w:r w:rsidR="00470DC1">
          <w:rPr>
            <w:noProof/>
            <w:webHidden/>
          </w:rPr>
          <w:tab/>
        </w:r>
        <w:r w:rsidR="00470DC1">
          <w:rPr>
            <w:noProof/>
            <w:webHidden/>
          </w:rPr>
          <w:fldChar w:fldCharType="begin"/>
        </w:r>
        <w:r w:rsidR="00470DC1">
          <w:rPr>
            <w:noProof/>
            <w:webHidden/>
          </w:rPr>
          <w:instrText xml:space="preserve"> PAGEREF _Toc160543491 \h </w:instrText>
        </w:r>
        <w:r w:rsidR="00470DC1">
          <w:rPr>
            <w:noProof/>
            <w:webHidden/>
          </w:rPr>
        </w:r>
        <w:r w:rsidR="00470DC1">
          <w:rPr>
            <w:noProof/>
            <w:webHidden/>
          </w:rPr>
          <w:fldChar w:fldCharType="separate"/>
        </w:r>
        <w:r w:rsidR="00470DC1">
          <w:rPr>
            <w:noProof/>
            <w:webHidden/>
          </w:rPr>
          <w:t>5</w:t>
        </w:r>
        <w:r w:rsidR="00470DC1">
          <w:rPr>
            <w:noProof/>
            <w:webHidden/>
          </w:rPr>
          <w:fldChar w:fldCharType="end"/>
        </w:r>
      </w:hyperlink>
    </w:p>
    <w:p w14:paraId="29FA0274" w14:textId="33F792C2" w:rsidR="00470DC1"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0543492" w:history="1">
        <w:r w:rsidR="00470DC1" w:rsidRPr="002B7079">
          <w:rPr>
            <w:rStyle w:val="Hyperlink"/>
            <w:b/>
            <w:noProof/>
            <w:lang w:val="et-EE"/>
          </w:rPr>
          <w:t>2.2.2</w:t>
        </w:r>
        <w:r w:rsidR="00470DC1">
          <w:rPr>
            <w:rFonts w:asciiTheme="minorHAnsi" w:eastAsiaTheme="minorEastAsia" w:hAnsiTheme="minorHAnsi" w:cstheme="minorBidi"/>
            <w:i w:val="0"/>
            <w:iCs w:val="0"/>
            <w:noProof/>
            <w:kern w:val="2"/>
            <w:sz w:val="24"/>
            <w:szCs w:val="24"/>
            <w:lang w:val="en-US"/>
            <w14:ligatures w14:val="standardContextual"/>
          </w:rPr>
          <w:tab/>
        </w:r>
        <w:r w:rsidR="00470DC1" w:rsidRPr="002B7079">
          <w:rPr>
            <w:rStyle w:val="Hyperlink"/>
            <w:b/>
            <w:noProof/>
            <w:lang w:val="et-EE"/>
          </w:rPr>
          <w:t>Projekteeritud liitumis- ja jaotuskilbid</w:t>
        </w:r>
        <w:r w:rsidR="00470DC1">
          <w:rPr>
            <w:noProof/>
            <w:webHidden/>
          </w:rPr>
          <w:tab/>
        </w:r>
        <w:r w:rsidR="00470DC1">
          <w:rPr>
            <w:noProof/>
            <w:webHidden/>
          </w:rPr>
          <w:fldChar w:fldCharType="begin"/>
        </w:r>
        <w:r w:rsidR="00470DC1">
          <w:rPr>
            <w:noProof/>
            <w:webHidden/>
          </w:rPr>
          <w:instrText xml:space="preserve"> PAGEREF _Toc160543492 \h </w:instrText>
        </w:r>
        <w:r w:rsidR="00470DC1">
          <w:rPr>
            <w:noProof/>
            <w:webHidden/>
          </w:rPr>
        </w:r>
        <w:r w:rsidR="00470DC1">
          <w:rPr>
            <w:noProof/>
            <w:webHidden/>
          </w:rPr>
          <w:fldChar w:fldCharType="separate"/>
        </w:r>
        <w:r w:rsidR="00470DC1">
          <w:rPr>
            <w:noProof/>
            <w:webHidden/>
          </w:rPr>
          <w:t>7</w:t>
        </w:r>
        <w:r w:rsidR="00470DC1">
          <w:rPr>
            <w:noProof/>
            <w:webHidden/>
          </w:rPr>
          <w:fldChar w:fldCharType="end"/>
        </w:r>
      </w:hyperlink>
    </w:p>
    <w:p w14:paraId="773CF2AE" w14:textId="1FC73F8E"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493" w:history="1">
        <w:r w:rsidR="00470DC1" w:rsidRPr="002B7079">
          <w:rPr>
            <w:rStyle w:val="Hyperlink"/>
            <w:b/>
            <w:noProof/>
            <w:lang w:val="et-EE"/>
          </w:rPr>
          <w:t>2.3</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Kaitse ja maandamine</w:t>
        </w:r>
        <w:r w:rsidR="00470DC1">
          <w:rPr>
            <w:noProof/>
            <w:webHidden/>
          </w:rPr>
          <w:tab/>
        </w:r>
        <w:r w:rsidR="00470DC1">
          <w:rPr>
            <w:noProof/>
            <w:webHidden/>
          </w:rPr>
          <w:fldChar w:fldCharType="begin"/>
        </w:r>
        <w:r w:rsidR="00470DC1">
          <w:rPr>
            <w:noProof/>
            <w:webHidden/>
          </w:rPr>
          <w:instrText xml:space="preserve"> PAGEREF _Toc160543493 \h </w:instrText>
        </w:r>
        <w:r w:rsidR="00470DC1">
          <w:rPr>
            <w:noProof/>
            <w:webHidden/>
          </w:rPr>
        </w:r>
        <w:r w:rsidR="00470DC1">
          <w:rPr>
            <w:noProof/>
            <w:webHidden/>
          </w:rPr>
          <w:fldChar w:fldCharType="separate"/>
        </w:r>
        <w:r w:rsidR="00470DC1">
          <w:rPr>
            <w:noProof/>
            <w:webHidden/>
          </w:rPr>
          <w:t>7</w:t>
        </w:r>
        <w:r w:rsidR="00470DC1">
          <w:rPr>
            <w:noProof/>
            <w:webHidden/>
          </w:rPr>
          <w:fldChar w:fldCharType="end"/>
        </w:r>
      </w:hyperlink>
    </w:p>
    <w:p w14:paraId="7836F58B" w14:textId="3CC03ADE"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494" w:history="1">
        <w:r w:rsidR="00470DC1" w:rsidRPr="002B7079">
          <w:rPr>
            <w:rStyle w:val="Hyperlink"/>
            <w:b/>
            <w:noProof/>
            <w:lang w:val="et-EE"/>
          </w:rPr>
          <w:t>2.4</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Tähistused</w:t>
        </w:r>
        <w:r w:rsidR="00470DC1">
          <w:rPr>
            <w:noProof/>
            <w:webHidden/>
          </w:rPr>
          <w:tab/>
        </w:r>
        <w:r w:rsidR="00470DC1">
          <w:rPr>
            <w:noProof/>
            <w:webHidden/>
          </w:rPr>
          <w:fldChar w:fldCharType="begin"/>
        </w:r>
        <w:r w:rsidR="00470DC1">
          <w:rPr>
            <w:noProof/>
            <w:webHidden/>
          </w:rPr>
          <w:instrText xml:space="preserve"> PAGEREF _Toc160543494 \h </w:instrText>
        </w:r>
        <w:r w:rsidR="00470DC1">
          <w:rPr>
            <w:noProof/>
            <w:webHidden/>
          </w:rPr>
        </w:r>
        <w:r w:rsidR="00470DC1">
          <w:rPr>
            <w:noProof/>
            <w:webHidden/>
          </w:rPr>
          <w:fldChar w:fldCharType="separate"/>
        </w:r>
        <w:r w:rsidR="00470DC1">
          <w:rPr>
            <w:noProof/>
            <w:webHidden/>
          </w:rPr>
          <w:t>8</w:t>
        </w:r>
        <w:r w:rsidR="00470DC1">
          <w:rPr>
            <w:noProof/>
            <w:webHidden/>
          </w:rPr>
          <w:fldChar w:fldCharType="end"/>
        </w:r>
      </w:hyperlink>
    </w:p>
    <w:p w14:paraId="6F76CAE8" w14:textId="16C7CC16" w:rsidR="00470DC1" w:rsidRDefault="00000000">
      <w:pPr>
        <w:pStyle w:val="TOC1"/>
        <w:rPr>
          <w:rFonts w:asciiTheme="minorHAnsi" w:eastAsiaTheme="minorEastAsia" w:hAnsiTheme="minorHAnsi" w:cstheme="minorBidi"/>
          <w:b w:val="0"/>
          <w:bCs w:val="0"/>
          <w:caps w:val="0"/>
          <w:noProof/>
          <w:kern w:val="2"/>
          <w:sz w:val="24"/>
          <w:szCs w:val="24"/>
          <w:lang w:val="en-US"/>
          <w14:ligatures w14:val="standardContextual"/>
        </w:rPr>
      </w:pPr>
      <w:hyperlink w:anchor="_Toc160543495" w:history="1">
        <w:r w:rsidR="00470DC1" w:rsidRPr="002B7079">
          <w:rPr>
            <w:rStyle w:val="Hyperlink"/>
            <w:noProof/>
            <w14:scene3d>
              <w14:camera w14:prst="orthographicFront"/>
              <w14:lightRig w14:rig="threePt" w14:dir="t">
                <w14:rot w14:lat="0" w14:lon="0" w14:rev="0"/>
              </w14:lightRig>
            </w14:scene3d>
          </w:rPr>
          <w:t>3.</w:t>
        </w:r>
        <w:r w:rsidR="00470DC1">
          <w:rPr>
            <w:rFonts w:asciiTheme="minorHAnsi" w:eastAsiaTheme="minorEastAsia" w:hAnsiTheme="minorHAnsi" w:cstheme="minorBidi"/>
            <w:b w:val="0"/>
            <w:bCs w:val="0"/>
            <w:caps w:val="0"/>
            <w:noProof/>
            <w:kern w:val="2"/>
            <w:sz w:val="24"/>
            <w:szCs w:val="24"/>
            <w:lang w:val="en-US"/>
            <w14:ligatures w14:val="standardContextual"/>
          </w:rPr>
          <w:tab/>
        </w:r>
        <w:r w:rsidR="00470DC1" w:rsidRPr="002B7079">
          <w:rPr>
            <w:rStyle w:val="Hyperlink"/>
            <w:noProof/>
          </w:rPr>
          <w:t>TÖÖTERVISHOID JA TÖÖOHUTUS</w:t>
        </w:r>
        <w:r w:rsidR="00470DC1">
          <w:rPr>
            <w:noProof/>
            <w:webHidden/>
          </w:rPr>
          <w:tab/>
        </w:r>
        <w:r w:rsidR="00470DC1">
          <w:rPr>
            <w:noProof/>
            <w:webHidden/>
          </w:rPr>
          <w:fldChar w:fldCharType="begin"/>
        </w:r>
        <w:r w:rsidR="00470DC1">
          <w:rPr>
            <w:noProof/>
            <w:webHidden/>
          </w:rPr>
          <w:instrText xml:space="preserve"> PAGEREF _Toc160543495 \h </w:instrText>
        </w:r>
        <w:r w:rsidR="00470DC1">
          <w:rPr>
            <w:noProof/>
            <w:webHidden/>
          </w:rPr>
        </w:r>
        <w:r w:rsidR="00470DC1">
          <w:rPr>
            <w:noProof/>
            <w:webHidden/>
          </w:rPr>
          <w:fldChar w:fldCharType="separate"/>
        </w:r>
        <w:r w:rsidR="00470DC1">
          <w:rPr>
            <w:noProof/>
            <w:webHidden/>
          </w:rPr>
          <w:t>8</w:t>
        </w:r>
        <w:r w:rsidR="00470DC1">
          <w:rPr>
            <w:noProof/>
            <w:webHidden/>
          </w:rPr>
          <w:fldChar w:fldCharType="end"/>
        </w:r>
      </w:hyperlink>
    </w:p>
    <w:p w14:paraId="3B531866" w14:textId="49AF0D5C"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496" w:history="1">
        <w:r w:rsidR="00470DC1" w:rsidRPr="002B7079">
          <w:rPr>
            <w:rStyle w:val="Hyperlink"/>
            <w:b/>
            <w:noProof/>
            <w:lang w:val="et-EE"/>
          </w:rPr>
          <w:t>3.1</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Ehitusplatsi ettevalmistus</w:t>
        </w:r>
        <w:r w:rsidR="00470DC1">
          <w:rPr>
            <w:noProof/>
            <w:webHidden/>
          </w:rPr>
          <w:tab/>
        </w:r>
        <w:r w:rsidR="00470DC1">
          <w:rPr>
            <w:noProof/>
            <w:webHidden/>
          </w:rPr>
          <w:fldChar w:fldCharType="begin"/>
        </w:r>
        <w:r w:rsidR="00470DC1">
          <w:rPr>
            <w:noProof/>
            <w:webHidden/>
          </w:rPr>
          <w:instrText xml:space="preserve"> PAGEREF _Toc160543496 \h </w:instrText>
        </w:r>
        <w:r w:rsidR="00470DC1">
          <w:rPr>
            <w:noProof/>
            <w:webHidden/>
          </w:rPr>
        </w:r>
        <w:r w:rsidR="00470DC1">
          <w:rPr>
            <w:noProof/>
            <w:webHidden/>
          </w:rPr>
          <w:fldChar w:fldCharType="separate"/>
        </w:r>
        <w:r w:rsidR="00470DC1">
          <w:rPr>
            <w:noProof/>
            <w:webHidden/>
          </w:rPr>
          <w:t>8</w:t>
        </w:r>
        <w:r w:rsidR="00470DC1">
          <w:rPr>
            <w:noProof/>
            <w:webHidden/>
          </w:rPr>
          <w:fldChar w:fldCharType="end"/>
        </w:r>
      </w:hyperlink>
    </w:p>
    <w:p w14:paraId="7DDBCD1A" w14:textId="63970BC2"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497" w:history="1">
        <w:r w:rsidR="00470DC1" w:rsidRPr="002B7079">
          <w:rPr>
            <w:rStyle w:val="Hyperlink"/>
            <w:b/>
            <w:noProof/>
            <w:lang w:val="et-EE"/>
          </w:rPr>
          <w:t>3.2</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Ohutuse tagamine ja liikluskorraldus</w:t>
        </w:r>
        <w:r w:rsidR="00470DC1">
          <w:rPr>
            <w:noProof/>
            <w:webHidden/>
          </w:rPr>
          <w:tab/>
        </w:r>
        <w:r w:rsidR="00470DC1">
          <w:rPr>
            <w:noProof/>
            <w:webHidden/>
          </w:rPr>
          <w:fldChar w:fldCharType="begin"/>
        </w:r>
        <w:r w:rsidR="00470DC1">
          <w:rPr>
            <w:noProof/>
            <w:webHidden/>
          </w:rPr>
          <w:instrText xml:space="preserve"> PAGEREF _Toc160543497 \h </w:instrText>
        </w:r>
        <w:r w:rsidR="00470DC1">
          <w:rPr>
            <w:noProof/>
            <w:webHidden/>
          </w:rPr>
        </w:r>
        <w:r w:rsidR="00470DC1">
          <w:rPr>
            <w:noProof/>
            <w:webHidden/>
          </w:rPr>
          <w:fldChar w:fldCharType="separate"/>
        </w:r>
        <w:r w:rsidR="00470DC1">
          <w:rPr>
            <w:noProof/>
            <w:webHidden/>
          </w:rPr>
          <w:t>8</w:t>
        </w:r>
        <w:r w:rsidR="00470DC1">
          <w:rPr>
            <w:noProof/>
            <w:webHidden/>
          </w:rPr>
          <w:fldChar w:fldCharType="end"/>
        </w:r>
      </w:hyperlink>
    </w:p>
    <w:p w14:paraId="74586CA8" w14:textId="3120BBD7"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498" w:history="1">
        <w:r w:rsidR="00470DC1" w:rsidRPr="002B7079">
          <w:rPr>
            <w:rStyle w:val="Hyperlink"/>
            <w:b/>
            <w:noProof/>
            <w:lang w:val="et-EE"/>
          </w:rPr>
          <w:t>3.3</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Olemasolevate ehitiste ja rajatistega arvestamine</w:t>
        </w:r>
        <w:r w:rsidR="00470DC1">
          <w:rPr>
            <w:noProof/>
            <w:webHidden/>
          </w:rPr>
          <w:tab/>
        </w:r>
        <w:r w:rsidR="00470DC1">
          <w:rPr>
            <w:noProof/>
            <w:webHidden/>
          </w:rPr>
          <w:fldChar w:fldCharType="begin"/>
        </w:r>
        <w:r w:rsidR="00470DC1">
          <w:rPr>
            <w:noProof/>
            <w:webHidden/>
          </w:rPr>
          <w:instrText xml:space="preserve"> PAGEREF _Toc160543498 \h </w:instrText>
        </w:r>
        <w:r w:rsidR="00470DC1">
          <w:rPr>
            <w:noProof/>
            <w:webHidden/>
          </w:rPr>
        </w:r>
        <w:r w:rsidR="00470DC1">
          <w:rPr>
            <w:noProof/>
            <w:webHidden/>
          </w:rPr>
          <w:fldChar w:fldCharType="separate"/>
        </w:r>
        <w:r w:rsidR="00470DC1">
          <w:rPr>
            <w:noProof/>
            <w:webHidden/>
          </w:rPr>
          <w:t>9</w:t>
        </w:r>
        <w:r w:rsidR="00470DC1">
          <w:rPr>
            <w:noProof/>
            <w:webHidden/>
          </w:rPr>
          <w:fldChar w:fldCharType="end"/>
        </w:r>
      </w:hyperlink>
    </w:p>
    <w:p w14:paraId="7F4D5FF0" w14:textId="312564A1"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499" w:history="1">
        <w:r w:rsidR="00470DC1" w:rsidRPr="002B7079">
          <w:rPr>
            <w:rStyle w:val="Hyperlink"/>
            <w:b/>
            <w:noProof/>
            <w:lang w:val="et-EE"/>
          </w:rPr>
          <w:t>3.4</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Töötervishoid ja tööohutusnõuded</w:t>
        </w:r>
        <w:r w:rsidR="00470DC1">
          <w:rPr>
            <w:noProof/>
            <w:webHidden/>
          </w:rPr>
          <w:tab/>
        </w:r>
        <w:r w:rsidR="00470DC1">
          <w:rPr>
            <w:noProof/>
            <w:webHidden/>
          </w:rPr>
          <w:fldChar w:fldCharType="begin"/>
        </w:r>
        <w:r w:rsidR="00470DC1">
          <w:rPr>
            <w:noProof/>
            <w:webHidden/>
          </w:rPr>
          <w:instrText xml:space="preserve"> PAGEREF _Toc160543499 \h </w:instrText>
        </w:r>
        <w:r w:rsidR="00470DC1">
          <w:rPr>
            <w:noProof/>
            <w:webHidden/>
          </w:rPr>
        </w:r>
        <w:r w:rsidR="00470DC1">
          <w:rPr>
            <w:noProof/>
            <w:webHidden/>
          </w:rPr>
          <w:fldChar w:fldCharType="separate"/>
        </w:r>
        <w:r w:rsidR="00470DC1">
          <w:rPr>
            <w:noProof/>
            <w:webHidden/>
          </w:rPr>
          <w:t>9</w:t>
        </w:r>
        <w:r w:rsidR="00470DC1">
          <w:rPr>
            <w:noProof/>
            <w:webHidden/>
          </w:rPr>
          <w:fldChar w:fldCharType="end"/>
        </w:r>
      </w:hyperlink>
    </w:p>
    <w:p w14:paraId="56668494" w14:textId="03A2546A"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500" w:history="1">
        <w:r w:rsidR="00470DC1" w:rsidRPr="002B7079">
          <w:rPr>
            <w:rStyle w:val="Hyperlink"/>
            <w:b/>
            <w:noProof/>
            <w:lang w:val="et-EE"/>
          </w:rPr>
          <w:t>3.5</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Ehitustööde dokumenteerimine ja järelevalve</w:t>
        </w:r>
        <w:r w:rsidR="00470DC1">
          <w:rPr>
            <w:noProof/>
            <w:webHidden/>
          </w:rPr>
          <w:tab/>
        </w:r>
        <w:r w:rsidR="00470DC1">
          <w:rPr>
            <w:noProof/>
            <w:webHidden/>
          </w:rPr>
          <w:fldChar w:fldCharType="begin"/>
        </w:r>
        <w:r w:rsidR="00470DC1">
          <w:rPr>
            <w:noProof/>
            <w:webHidden/>
          </w:rPr>
          <w:instrText xml:space="preserve"> PAGEREF _Toc160543500 \h </w:instrText>
        </w:r>
        <w:r w:rsidR="00470DC1">
          <w:rPr>
            <w:noProof/>
            <w:webHidden/>
          </w:rPr>
        </w:r>
        <w:r w:rsidR="00470DC1">
          <w:rPr>
            <w:noProof/>
            <w:webHidden/>
          </w:rPr>
          <w:fldChar w:fldCharType="separate"/>
        </w:r>
        <w:r w:rsidR="00470DC1">
          <w:rPr>
            <w:noProof/>
            <w:webHidden/>
          </w:rPr>
          <w:t>9</w:t>
        </w:r>
        <w:r w:rsidR="00470DC1">
          <w:rPr>
            <w:noProof/>
            <w:webHidden/>
          </w:rPr>
          <w:fldChar w:fldCharType="end"/>
        </w:r>
      </w:hyperlink>
    </w:p>
    <w:p w14:paraId="35F90E7D" w14:textId="1F428913"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501" w:history="1">
        <w:r w:rsidR="00470DC1" w:rsidRPr="002B7079">
          <w:rPr>
            <w:rStyle w:val="Hyperlink"/>
            <w:b/>
            <w:noProof/>
            <w:lang w:val="et-EE"/>
          </w:rPr>
          <w:t>3.6</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Tööde kvaliteedinõuded</w:t>
        </w:r>
        <w:r w:rsidR="00470DC1">
          <w:rPr>
            <w:noProof/>
            <w:webHidden/>
          </w:rPr>
          <w:tab/>
        </w:r>
        <w:r w:rsidR="00470DC1">
          <w:rPr>
            <w:noProof/>
            <w:webHidden/>
          </w:rPr>
          <w:fldChar w:fldCharType="begin"/>
        </w:r>
        <w:r w:rsidR="00470DC1">
          <w:rPr>
            <w:noProof/>
            <w:webHidden/>
          </w:rPr>
          <w:instrText xml:space="preserve"> PAGEREF _Toc160543501 \h </w:instrText>
        </w:r>
        <w:r w:rsidR="00470DC1">
          <w:rPr>
            <w:noProof/>
            <w:webHidden/>
          </w:rPr>
        </w:r>
        <w:r w:rsidR="00470DC1">
          <w:rPr>
            <w:noProof/>
            <w:webHidden/>
          </w:rPr>
          <w:fldChar w:fldCharType="separate"/>
        </w:r>
        <w:r w:rsidR="00470DC1">
          <w:rPr>
            <w:noProof/>
            <w:webHidden/>
          </w:rPr>
          <w:t>10</w:t>
        </w:r>
        <w:r w:rsidR="00470DC1">
          <w:rPr>
            <w:noProof/>
            <w:webHidden/>
          </w:rPr>
          <w:fldChar w:fldCharType="end"/>
        </w:r>
      </w:hyperlink>
    </w:p>
    <w:p w14:paraId="2EAD9A64" w14:textId="449E30B7"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502" w:history="1">
        <w:r w:rsidR="00470DC1" w:rsidRPr="002B7079">
          <w:rPr>
            <w:rStyle w:val="Hyperlink"/>
            <w:b/>
            <w:noProof/>
            <w:lang w:val="et-EE"/>
          </w:rPr>
          <w:t>3.7</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Teede-ehituse osa</w:t>
        </w:r>
        <w:r w:rsidR="00470DC1">
          <w:rPr>
            <w:noProof/>
            <w:webHidden/>
          </w:rPr>
          <w:tab/>
        </w:r>
        <w:r w:rsidR="00470DC1">
          <w:rPr>
            <w:noProof/>
            <w:webHidden/>
          </w:rPr>
          <w:fldChar w:fldCharType="begin"/>
        </w:r>
        <w:r w:rsidR="00470DC1">
          <w:rPr>
            <w:noProof/>
            <w:webHidden/>
          </w:rPr>
          <w:instrText xml:space="preserve"> PAGEREF _Toc160543502 \h </w:instrText>
        </w:r>
        <w:r w:rsidR="00470DC1">
          <w:rPr>
            <w:noProof/>
            <w:webHidden/>
          </w:rPr>
        </w:r>
        <w:r w:rsidR="00470DC1">
          <w:rPr>
            <w:noProof/>
            <w:webHidden/>
          </w:rPr>
          <w:fldChar w:fldCharType="separate"/>
        </w:r>
        <w:r w:rsidR="00470DC1">
          <w:rPr>
            <w:noProof/>
            <w:webHidden/>
          </w:rPr>
          <w:t>10</w:t>
        </w:r>
        <w:r w:rsidR="00470DC1">
          <w:rPr>
            <w:noProof/>
            <w:webHidden/>
          </w:rPr>
          <w:fldChar w:fldCharType="end"/>
        </w:r>
      </w:hyperlink>
    </w:p>
    <w:p w14:paraId="5508C505" w14:textId="6A0B3892" w:rsidR="00470DC1"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0543503" w:history="1">
        <w:r w:rsidR="00470DC1" w:rsidRPr="002B7079">
          <w:rPr>
            <w:rStyle w:val="Hyperlink"/>
            <w:b/>
            <w:noProof/>
            <w:lang w:val="et-EE"/>
          </w:rPr>
          <w:t>3.7.1</w:t>
        </w:r>
        <w:r w:rsidR="00470DC1">
          <w:rPr>
            <w:rFonts w:asciiTheme="minorHAnsi" w:eastAsiaTheme="minorEastAsia" w:hAnsiTheme="minorHAnsi" w:cstheme="minorBidi"/>
            <w:i w:val="0"/>
            <w:iCs w:val="0"/>
            <w:noProof/>
            <w:kern w:val="2"/>
            <w:sz w:val="24"/>
            <w:szCs w:val="24"/>
            <w:lang w:val="en-US"/>
            <w14:ligatures w14:val="standardContextual"/>
          </w:rPr>
          <w:tab/>
        </w:r>
        <w:r w:rsidR="00470DC1" w:rsidRPr="002B7079">
          <w:rPr>
            <w:rStyle w:val="Hyperlink"/>
            <w:b/>
            <w:noProof/>
            <w:lang w:val="et-EE"/>
          </w:rPr>
          <w:t>Teetööde üldised tehnoloogianõuanded</w:t>
        </w:r>
        <w:r w:rsidR="00470DC1">
          <w:rPr>
            <w:noProof/>
            <w:webHidden/>
          </w:rPr>
          <w:tab/>
        </w:r>
        <w:r w:rsidR="00470DC1">
          <w:rPr>
            <w:noProof/>
            <w:webHidden/>
          </w:rPr>
          <w:fldChar w:fldCharType="begin"/>
        </w:r>
        <w:r w:rsidR="00470DC1">
          <w:rPr>
            <w:noProof/>
            <w:webHidden/>
          </w:rPr>
          <w:instrText xml:space="preserve"> PAGEREF _Toc160543503 \h </w:instrText>
        </w:r>
        <w:r w:rsidR="00470DC1">
          <w:rPr>
            <w:noProof/>
            <w:webHidden/>
          </w:rPr>
        </w:r>
        <w:r w:rsidR="00470DC1">
          <w:rPr>
            <w:noProof/>
            <w:webHidden/>
          </w:rPr>
          <w:fldChar w:fldCharType="separate"/>
        </w:r>
        <w:r w:rsidR="00470DC1">
          <w:rPr>
            <w:noProof/>
            <w:webHidden/>
          </w:rPr>
          <w:t>10</w:t>
        </w:r>
        <w:r w:rsidR="00470DC1">
          <w:rPr>
            <w:noProof/>
            <w:webHidden/>
          </w:rPr>
          <w:fldChar w:fldCharType="end"/>
        </w:r>
      </w:hyperlink>
    </w:p>
    <w:p w14:paraId="4C7B30B9" w14:textId="1A14B1F6" w:rsidR="00470DC1"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0543504" w:history="1">
        <w:r w:rsidR="00470DC1" w:rsidRPr="002B7079">
          <w:rPr>
            <w:rStyle w:val="Hyperlink"/>
            <w:b/>
            <w:noProof/>
            <w:lang w:val="et-EE"/>
          </w:rPr>
          <w:t>3.7.2</w:t>
        </w:r>
        <w:r w:rsidR="00470DC1">
          <w:rPr>
            <w:rFonts w:asciiTheme="minorHAnsi" w:eastAsiaTheme="minorEastAsia" w:hAnsiTheme="minorHAnsi" w:cstheme="minorBidi"/>
            <w:i w:val="0"/>
            <w:iCs w:val="0"/>
            <w:noProof/>
            <w:kern w:val="2"/>
            <w:sz w:val="24"/>
            <w:szCs w:val="24"/>
            <w:lang w:val="en-US"/>
            <w14:ligatures w14:val="standardContextual"/>
          </w:rPr>
          <w:tab/>
        </w:r>
        <w:r w:rsidR="00470DC1" w:rsidRPr="002B7079">
          <w:rPr>
            <w:rStyle w:val="Hyperlink"/>
            <w:b/>
            <w:noProof/>
            <w:lang w:val="et-EE"/>
          </w:rPr>
          <w:t>Liikluskorraldus ehituse ajal</w:t>
        </w:r>
        <w:r w:rsidR="00470DC1">
          <w:rPr>
            <w:noProof/>
            <w:webHidden/>
          </w:rPr>
          <w:tab/>
        </w:r>
        <w:r w:rsidR="00470DC1">
          <w:rPr>
            <w:noProof/>
            <w:webHidden/>
          </w:rPr>
          <w:fldChar w:fldCharType="begin"/>
        </w:r>
        <w:r w:rsidR="00470DC1">
          <w:rPr>
            <w:noProof/>
            <w:webHidden/>
          </w:rPr>
          <w:instrText xml:space="preserve"> PAGEREF _Toc160543504 \h </w:instrText>
        </w:r>
        <w:r w:rsidR="00470DC1">
          <w:rPr>
            <w:noProof/>
            <w:webHidden/>
          </w:rPr>
        </w:r>
        <w:r w:rsidR="00470DC1">
          <w:rPr>
            <w:noProof/>
            <w:webHidden/>
          </w:rPr>
          <w:fldChar w:fldCharType="separate"/>
        </w:r>
        <w:r w:rsidR="00470DC1">
          <w:rPr>
            <w:noProof/>
            <w:webHidden/>
          </w:rPr>
          <w:t>10</w:t>
        </w:r>
        <w:r w:rsidR="00470DC1">
          <w:rPr>
            <w:noProof/>
            <w:webHidden/>
          </w:rPr>
          <w:fldChar w:fldCharType="end"/>
        </w:r>
      </w:hyperlink>
    </w:p>
    <w:p w14:paraId="2D09163B" w14:textId="1CB86B58" w:rsidR="00470DC1"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0543505" w:history="1">
        <w:r w:rsidR="00470DC1" w:rsidRPr="002B7079">
          <w:rPr>
            <w:rStyle w:val="Hyperlink"/>
            <w:b/>
            <w:noProof/>
            <w:lang w:val="et-EE"/>
          </w:rPr>
          <w:t>3.7.3</w:t>
        </w:r>
        <w:r w:rsidR="00470DC1">
          <w:rPr>
            <w:rFonts w:asciiTheme="minorHAnsi" w:eastAsiaTheme="minorEastAsia" w:hAnsiTheme="minorHAnsi" w:cstheme="minorBidi"/>
            <w:i w:val="0"/>
            <w:iCs w:val="0"/>
            <w:noProof/>
            <w:kern w:val="2"/>
            <w:sz w:val="24"/>
            <w:szCs w:val="24"/>
            <w:lang w:val="en-US"/>
            <w14:ligatures w14:val="standardContextual"/>
          </w:rPr>
          <w:tab/>
        </w:r>
        <w:r w:rsidR="00470DC1" w:rsidRPr="002B7079">
          <w:rPr>
            <w:rStyle w:val="Hyperlink"/>
            <w:b/>
            <w:noProof/>
            <w:lang w:val="et-EE"/>
          </w:rPr>
          <w:t>Liikluskorraldusvahendid</w:t>
        </w:r>
        <w:r w:rsidR="00470DC1">
          <w:rPr>
            <w:noProof/>
            <w:webHidden/>
          </w:rPr>
          <w:tab/>
        </w:r>
        <w:r w:rsidR="00470DC1">
          <w:rPr>
            <w:noProof/>
            <w:webHidden/>
          </w:rPr>
          <w:fldChar w:fldCharType="begin"/>
        </w:r>
        <w:r w:rsidR="00470DC1">
          <w:rPr>
            <w:noProof/>
            <w:webHidden/>
          </w:rPr>
          <w:instrText xml:space="preserve"> PAGEREF _Toc160543505 \h </w:instrText>
        </w:r>
        <w:r w:rsidR="00470DC1">
          <w:rPr>
            <w:noProof/>
            <w:webHidden/>
          </w:rPr>
        </w:r>
        <w:r w:rsidR="00470DC1">
          <w:rPr>
            <w:noProof/>
            <w:webHidden/>
          </w:rPr>
          <w:fldChar w:fldCharType="separate"/>
        </w:r>
        <w:r w:rsidR="00470DC1">
          <w:rPr>
            <w:noProof/>
            <w:webHidden/>
          </w:rPr>
          <w:t>10</w:t>
        </w:r>
        <w:r w:rsidR="00470DC1">
          <w:rPr>
            <w:noProof/>
            <w:webHidden/>
          </w:rPr>
          <w:fldChar w:fldCharType="end"/>
        </w:r>
      </w:hyperlink>
    </w:p>
    <w:p w14:paraId="50A693EC" w14:textId="2F8024B6" w:rsidR="00470DC1"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0543506" w:history="1">
        <w:r w:rsidR="00470DC1" w:rsidRPr="002B7079">
          <w:rPr>
            <w:rStyle w:val="Hyperlink"/>
            <w:b/>
            <w:noProof/>
            <w:lang w:val="et-EE"/>
          </w:rPr>
          <w:t>3.7.4</w:t>
        </w:r>
        <w:r w:rsidR="00470DC1">
          <w:rPr>
            <w:rFonts w:asciiTheme="minorHAnsi" w:eastAsiaTheme="minorEastAsia" w:hAnsiTheme="minorHAnsi" w:cstheme="minorBidi"/>
            <w:i w:val="0"/>
            <w:iCs w:val="0"/>
            <w:noProof/>
            <w:kern w:val="2"/>
            <w:sz w:val="24"/>
            <w:szCs w:val="24"/>
            <w:lang w:val="en-US"/>
            <w14:ligatures w14:val="standardContextual"/>
          </w:rPr>
          <w:tab/>
        </w:r>
        <w:r w:rsidR="00470DC1" w:rsidRPr="002B7079">
          <w:rPr>
            <w:rStyle w:val="Hyperlink"/>
            <w:b/>
            <w:noProof/>
            <w:lang w:val="et-EE"/>
          </w:rPr>
          <w:t>Kaeviku tagasitäide</w:t>
        </w:r>
        <w:r w:rsidR="00470DC1">
          <w:rPr>
            <w:noProof/>
            <w:webHidden/>
          </w:rPr>
          <w:tab/>
        </w:r>
        <w:r w:rsidR="00470DC1">
          <w:rPr>
            <w:noProof/>
            <w:webHidden/>
          </w:rPr>
          <w:fldChar w:fldCharType="begin"/>
        </w:r>
        <w:r w:rsidR="00470DC1">
          <w:rPr>
            <w:noProof/>
            <w:webHidden/>
          </w:rPr>
          <w:instrText xml:space="preserve"> PAGEREF _Toc160543506 \h </w:instrText>
        </w:r>
        <w:r w:rsidR="00470DC1">
          <w:rPr>
            <w:noProof/>
            <w:webHidden/>
          </w:rPr>
        </w:r>
        <w:r w:rsidR="00470DC1">
          <w:rPr>
            <w:noProof/>
            <w:webHidden/>
          </w:rPr>
          <w:fldChar w:fldCharType="separate"/>
        </w:r>
        <w:r w:rsidR="00470DC1">
          <w:rPr>
            <w:noProof/>
            <w:webHidden/>
          </w:rPr>
          <w:t>10</w:t>
        </w:r>
        <w:r w:rsidR="00470DC1">
          <w:rPr>
            <w:noProof/>
            <w:webHidden/>
          </w:rPr>
          <w:fldChar w:fldCharType="end"/>
        </w:r>
      </w:hyperlink>
    </w:p>
    <w:p w14:paraId="2185B14F" w14:textId="6396E7D3" w:rsidR="00470DC1"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0543507" w:history="1">
        <w:r w:rsidR="00470DC1" w:rsidRPr="002B7079">
          <w:rPr>
            <w:rStyle w:val="Hyperlink"/>
            <w:b/>
            <w:noProof/>
            <w:lang w:val="et-EE"/>
          </w:rPr>
          <w:t>3.7.5</w:t>
        </w:r>
        <w:r w:rsidR="00470DC1">
          <w:rPr>
            <w:rFonts w:asciiTheme="minorHAnsi" w:eastAsiaTheme="minorEastAsia" w:hAnsiTheme="minorHAnsi" w:cstheme="minorBidi"/>
            <w:i w:val="0"/>
            <w:iCs w:val="0"/>
            <w:noProof/>
            <w:kern w:val="2"/>
            <w:sz w:val="24"/>
            <w:szCs w:val="24"/>
            <w:lang w:val="en-US"/>
            <w14:ligatures w14:val="standardContextual"/>
          </w:rPr>
          <w:tab/>
        </w:r>
        <w:r w:rsidR="00470DC1" w:rsidRPr="002B7079">
          <w:rPr>
            <w:rStyle w:val="Hyperlink"/>
            <w:b/>
            <w:noProof/>
            <w:lang w:val="et-EE"/>
          </w:rPr>
          <w:t>Katendi taastamine ja vertikaalplaneering</w:t>
        </w:r>
        <w:r w:rsidR="00470DC1">
          <w:rPr>
            <w:noProof/>
            <w:webHidden/>
          </w:rPr>
          <w:tab/>
        </w:r>
        <w:r w:rsidR="00470DC1">
          <w:rPr>
            <w:noProof/>
            <w:webHidden/>
          </w:rPr>
          <w:fldChar w:fldCharType="begin"/>
        </w:r>
        <w:r w:rsidR="00470DC1">
          <w:rPr>
            <w:noProof/>
            <w:webHidden/>
          </w:rPr>
          <w:instrText xml:space="preserve"> PAGEREF _Toc160543507 \h </w:instrText>
        </w:r>
        <w:r w:rsidR="00470DC1">
          <w:rPr>
            <w:noProof/>
            <w:webHidden/>
          </w:rPr>
        </w:r>
        <w:r w:rsidR="00470DC1">
          <w:rPr>
            <w:noProof/>
            <w:webHidden/>
          </w:rPr>
          <w:fldChar w:fldCharType="separate"/>
        </w:r>
        <w:r w:rsidR="00470DC1">
          <w:rPr>
            <w:noProof/>
            <w:webHidden/>
          </w:rPr>
          <w:t>11</w:t>
        </w:r>
        <w:r w:rsidR="00470DC1">
          <w:rPr>
            <w:noProof/>
            <w:webHidden/>
          </w:rPr>
          <w:fldChar w:fldCharType="end"/>
        </w:r>
      </w:hyperlink>
    </w:p>
    <w:p w14:paraId="20EFDEBF" w14:textId="475A8CBA" w:rsidR="00470DC1"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0543508" w:history="1">
        <w:r w:rsidR="00470DC1" w:rsidRPr="002B7079">
          <w:rPr>
            <w:rStyle w:val="Hyperlink"/>
            <w:b/>
            <w:noProof/>
            <w:lang w:val="et-EE"/>
          </w:rPr>
          <w:t>3.7.6</w:t>
        </w:r>
        <w:r w:rsidR="00470DC1">
          <w:rPr>
            <w:rFonts w:asciiTheme="minorHAnsi" w:eastAsiaTheme="minorEastAsia" w:hAnsiTheme="minorHAnsi" w:cstheme="minorBidi"/>
            <w:i w:val="0"/>
            <w:iCs w:val="0"/>
            <w:noProof/>
            <w:kern w:val="2"/>
            <w:sz w:val="24"/>
            <w:szCs w:val="24"/>
            <w:lang w:val="en-US"/>
            <w14:ligatures w14:val="standardContextual"/>
          </w:rPr>
          <w:tab/>
        </w:r>
        <w:r w:rsidR="00470DC1" w:rsidRPr="002B7079">
          <w:rPr>
            <w:rStyle w:val="Hyperlink"/>
            <w:b/>
            <w:noProof/>
            <w:lang w:val="et-EE"/>
          </w:rPr>
          <w:t>Nõuded katendis kasutatavatele materjalidele</w:t>
        </w:r>
        <w:r w:rsidR="00470DC1">
          <w:rPr>
            <w:noProof/>
            <w:webHidden/>
          </w:rPr>
          <w:tab/>
        </w:r>
        <w:r w:rsidR="00470DC1">
          <w:rPr>
            <w:noProof/>
            <w:webHidden/>
          </w:rPr>
          <w:fldChar w:fldCharType="begin"/>
        </w:r>
        <w:r w:rsidR="00470DC1">
          <w:rPr>
            <w:noProof/>
            <w:webHidden/>
          </w:rPr>
          <w:instrText xml:space="preserve"> PAGEREF _Toc160543508 \h </w:instrText>
        </w:r>
        <w:r w:rsidR="00470DC1">
          <w:rPr>
            <w:noProof/>
            <w:webHidden/>
          </w:rPr>
        </w:r>
        <w:r w:rsidR="00470DC1">
          <w:rPr>
            <w:noProof/>
            <w:webHidden/>
          </w:rPr>
          <w:fldChar w:fldCharType="separate"/>
        </w:r>
        <w:r w:rsidR="00470DC1">
          <w:rPr>
            <w:noProof/>
            <w:webHidden/>
          </w:rPr>
          <w:t>11</w:t>
        </w:r>
        <w:r w:rsidR="00470DC1">
          <w:rPr>
            <w:noProof/>
            <w:webHidden/>
          </w:rPr>
          <w:fldChar w:fldCharType="end"/>
        </w:r>
      </w:hyperlink>
    </w:p>
    <w:p w14:paraId="2D40FDF6" w14:textId="49AB9006" w:rsidR="00470DC1"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0543509" w:history="1">
        <w:r w:rsidR="00470DC1" w:rsidRPr="002B7079">
          <w:rPr>
            <w:rStyle w:val="Hyperlink"/>
            <w:b/>
            <w:noProof/>
            <w:lang w:val="et-EE"/>
          </w:rPr>
          <w:t>3.7.7</w:t>
        </w:r>
        <w:r w:rsidR="00470DC1">
          <w:rPr>
            <w:rFonts w:asciiTheme="minorHAnsi" w:eastAsiaTheme="minorEastAsia" w:hAnsiTheme="minorHAnsi" w:cstheme="minorBidi"/>
            <w:i w:val="0"/>
            <w:iCs w:val="0"/>
            <w:noProof/>
            <w:kern w:val="2"/>
            <w:sz w:val="24"/>
            <w:szCs w:val="24"/>
            <w:lang w:val="en-US"/>
            <w14:ligatures w14:val="standardContextual"/>
          </w:rPr>
          <w:tab/>
        </w:r>
        <w:r w:rsidR="00470DC1" w:rsidRPr="002B7079">
          <w:rPr>
            <w:rStyle w:val="Hyperlink"/>
            <w:b/>
            <w:noProof/>
            <w:lang w:val="et-EE"/>
          </w:rPr>
          <w:t>Haljastus</w:t>
        </w:r>
        <w:r w:rsidR="00470DC1">
          <w:rPr>
            <w:noProof/>
            <w:webHidden/>
          </w:rPr>
          <w:tab/>
        </w:r>
        <w:r w:rsidR="00470DC1">
          <w:rPr>
            <w:noProof/>
            <w:webHidden/>
          </w:rPr>
          <w:fldChar w:fldCharType="begin"/>
        </w:r>
        <w:r w:rsidR="00470DC1">
          <w:rPr>
            <w:noProof/>
            <w:webHidden/>
          </w:rPr>
          <w:instrText xml:space="preserve"> PAGEREF _Toc160543509 \h </w:instrText>
        </w:r>
        <w:r w:rsidR="00470DC1">
          <w:rPr>
            <w:noProof/>
            <w:webHidden/>
          </w:rPr>
        </w:r>
        <w:r w:rsidR="00470DC1">
          <w:rPr>
            <w:noProof/>
            <w:webHidden/>
          </w:rPr>
          <w:fldChar w:fldCharType="separate"/>
        </w:r>
        <w:r w:rsidR="00470DC1">
          <w:rPr>
            <w:noProof/>
            <w:webHidden/>
          </w:rPr>
          <w:t>11</w:t>
        </w:r>
        <w:r w:rsidR="00470DC1">
          <w:rPr>
            <w:noProof/>
            <w:webHidden/>
          </w:rPr>
          <w:fldChar w:fldCharType="end"/>
        </w:r>
      </w:hyperlink>
    </w:p>
    <w:p w14:paraId="315B7F2A" w14:textId="6CCF553A" w:rsidR="00470DC1" w:rsidRDefault="00000000">
      <w:pPr>
        <w:pStyle w:val="TOC1"/>
        <w:rPr>
          <w:rFonts w:asciiTheme="minorHAnsi" w:eastAsiaTheme="minorEastAsia" w:hAnsiTheme="minorHAnsi" w:cstheme="minorBidi"/>
          <w:b w:val="0"/>
          <w:bCs w:val="0"/>
          <w:caps w:val="0"/>
          <w:noProof/>
          <w:kern w:val="2"/>
          <w:sz w:val="24"/>
          <w:szCs w:val="24"/>
          <w:lang w:val="en-US"/>
          <w14:ligatures w14:val="standardContextual"/>
        </w:rPr>
      </w:pPr>
      <w:hyperlink w:anchor="_Toc160543510" w:history="1">
        <w:r w:rsidR="00470DC1" w:rsidRPr="002B7079">
          <w:rPr>
            <w:rStyle w:val="Hyperlink"/>
            <w:noProof/>
            <w14:scene3d>
              <w14:camera w14:prst="orthographicFront"/>
              <w14:lightRig w14:rig="threePt" w14:dir="t">
                <w14:rot w14:lat="0" w14:lon="0" w14:rev="0"/>
              </w14:lightRig>
            </w14:scene3d>
          </w:rPr>
          <w:t>4.</w:t>
        </w:r>
        <w:r w:rsidR="00470DC1">
          <w:rPr>
            <w:rFonts w:asciiTheme="minorHAnsi" w:eastAsiaTheme="minorEastAsia" w:hAnsiTheme="minorHAnsi" w:cstheme="minorBidi"/>
            <w:b w:val="0"/>
            <w:bCs w:val="0"/>
            <w:caps w:val="0"/>
            <w:noProof/>
            <w:kern w:val="2"/>
            <w:sz w:val="24"/>
            <w:szCs w:val="24"/>
            <w:lang w:val="en-US"/>
            <w14:ligatures w14:val="standardContextual"/>
          </w:rPr>
          <w:tab/>
        </w:r>
        <w:r w:rsidR="00470DC1" w:rsidRPr="002B7079">
          <w:rPr>
            <w:rStyle w:val="Hyperlink"/>
            <w:noProof/>
          </w:rPr>
          <w:t>ANDMETABELID</w:t>
        </w:r>
        <w:r w:rsidR="00470DC1">
          <w:rPr>
            <w:noProof/>
            <w:webHidden/>
          </w:rPr>
          <w:tab/>
        </w:r>
        <w:r w:rsidR="00470DC1">
          <w:rPr>
            <w:noProof/>
            <w:webHidden/>
          </w:rPr>
          <w:fldChar w:fldCharType="begin"/>
        </w:r>
        <w:r w:rsidR="00470DC1">
          <w:rPr>
            <w:noProof/>
            <w:webHidden/>
          </w:rPr>
          <w:instrText xml:space="preserve"> PAGEREF _Toc160543510 \h </w:instrText>
        </w:r>
        <w:r w:rsidR="00470DC1">
          <w:rPr>
            <w:noProof/>
            <w:webHidden/>
          </w:rPr>
        </w:r>
        <w:r w:rsidR="00470DC1">
          <w:rPr>
            <w:noProof/>
            <w:webHidden/>
          </w:rPr>
          <w:fldChar w:fldCharType="separate"/>
        </w:r>
        <w:r w:rsidR="00470DC1">
          <w:rPr>
            <w:noProof/>
            <w:webHidden/>
          </w:rPr>
          <w:t>13</w:t>
        </w:r>
        <w:r w:rsidR="00470DC1">
          <w:rPr>
            <w:noProof/>
            <w:webHidden/>
          </w:rPr>
          <w:fldChar w:fldCharType="end"/>
        </w:r>
      </w:hyperlink>
    </w:p>
    <w:p w14:paraId="1E2A3BF6" w14:textId="6A55D7C4"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511" w:history="1">
        <w:r w:rsidR="00470DC1" w:rsidRPr="002B7079">
          <w:rPr>
            <w:rStyle w:val="Hyperlink"/>
            <w:b/>
            <w:noProof/>
            <w:lang w:val="et-EE"/>
          </w:rPr>
          <w:t>4.1</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Põhimaterjalide spetsifikatsioon</w:t>
        </w:r>
        <w:r w:rsidR="00470DC1">
          <w:rPr>
            <w:noProof/>
            <w:webHidden/>
          </w:rPr>
          <w:tab/>
        </w:r>
        <w:r w:rsidR="00470DC1">
          <w:rPr>
            <w:noProof/>
            <w:webHidden/>
          </w:rPr>
          <w:fldChar w:fldCharType="begin"/>
        </w:r>
        <w:r w:rsidR="00470DC1">
          <w:rPr>
            <w:noProof/>
            <w:webHidden/>
          </w:rPr>
          <w:instrText xml:space="preserve"> PAGEREF _Toc160543511 \h </w:instrText>
        </w:r>
        <w:r w:rsidR="00470DC1">
          <w:rPr>
            <w:noProof/>
            <w:webHidden/>
          </w:rPr>
        </w:r>
        <w:r w:rsidR="00470DC1">
          <w:rPr>
            <w:noProof/>
            <w:webHidden/>
          </w:rPr>
          <w:fldChar w:fldCharType="separate"/>
        </w:r>
        <w:r w:rsidR="00470DC1">
          <w:rPr>
            <w:noProof/>
            <w:webHidden/>
          </w:rPr>
          <w:t>13</w:t>
        </w:r>
        <w:r w:rsidR="00470DC1">
          <w:rPr>
            <w:noProof/>
            <w:webHidden/>
          </w:rPr>
          <w:fldChar w:fldCharType="end"/>
        </w:r>
      </w:hyperlink>
    </w:p>
    <w:p w14:paraId="554B0DB4" w14:textId="158607D0"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512" w:history="1">
        <w:r w:rsidR="00470DC1" w:rsidRPr="002B7079">
          <w:rPr>
            <w:rStyle w:val="Hyperlink"/>
            <w:b/>
            <w:noProof/>
            <w:lang w:val="et-EE"/>
          </w:rPr>
          <w:t>4.2</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Töödemahtude tabel</w:t>
        </w:r>
        <w:r w:rsidR="00470DC1">
          <w:rPr>
            <w:noProof/>
            <w:webHidden/>
          </w:rPr>
          <w:tab/>
        </w:r>
        <w:r w:rsidR="00470DC1">
          <w:rPr>
            <w:noProof/>
            <w:webHidden/>
          </w:rPr>
          <w:fldChar w:fldCharType="begin"/>
        </w:r>
        <w:r w:rsidR="00470DC1">
          <w:rPr>
            <w:noProof/>
            <w:webHidden/>
          </w:rPr>
          <w:instrText xml:space="preserve"> PAGEREF _Toc160543512 \h </w:instrText>
        </w:r>
        <w:r w:rsidR="00470DC1">
          <w:rPr>
            <w:noProof/>
            <w:webHidden/>
          </w:rPr>
        </w:r>
        <w:r w:rsidR="00470DC1">
          <w:rPr>
            <w:noProof/>
            <w:webHidden/>
          </w:rPr>
          <w:fldChar w:fldCharType="separate"/>
        </w:r>
        <w:r w:rsidR="00470DC1">
          <w:rPr>
            <w:noProof/>
            <w:webHidden/>
          </w:rPr>
          <w:t>13</w:t>
        </w:r>
        <w:r w:rsidR="00470DC1">
          <w:rPr>
            <w:noProof/>
            <w:webHidden/>
          </w:rPr>
          <w:fldChar w:fldCharType="end"/>
        </w:r>
      </w:hyperlink>
    </w:p>
    <w:p w14:paraId="3B599B37" w14:textId="3A6CD018" w:rsidR="00470DC1" w:rsidRDefault="00000000">
      <w:pPr>
        <w:pStyle w:val="TOC1"/>
        <w:rPr>
          <w:rFonts w:asciiTheme="minorHAnsi" w:eastAsiaTheme="minorEastAsia" w:hAnsiTheme="minorHAnsi" w:cstheme="minorBidi"/>
          <w:b w:val="0"/>
          <w:bCs w:val="0"/>
          <w:caps w:val="0"/>
          <w:noProof/>
          <w:kern w:val="2"/>
          <w:sz w:val="24"/>
          <w:szCs w:val="24"/>
          <w:lang w:val="en-US"/>
          <w14:ligatures w14:val="standardContextual"/>
        </w:rPr>
      </w:pPr>
      <w:hyperlink w:anchor="_Toc160543513" w:history="1">
        <w:r w:rsidR="00470DC1" w:rsidRPr="002B7079">
          <w:rPr>
            <w:rStyle w:val="Hyperlink"/>
            <w:noProof/>
            <w14:scene3d>
              <w14:camera w14:prst="orthographicFront"/>
              <w14:lightRig w14:rig="threePt" w14:dir="t">
                <w14:rot w14:lat="0" w14:lon="0" w14:rev="0"/>
              </w14:lightRig>
            </w14:scene3d>
          </w:rPr>
          <w:t>5.</w:t>
        </w:r>
        <w:r w:rsidR="00470DC1">
          <w:rPr>
            <w:rFonts w:asciiTheme="minorHAnsi" w:eastAsiaTheme="minorEastAsia" w:hAnsiTheme="minorHAnsi" w:cstheme="minorBidi"/>
            <w:b w:val="0"/>
            <w:bCs w:val="0"/>
            <w:caps w:val="0"/>
            <w:noProof/>
            <w:kern w:val="2"/>
            <w:sz w:val="24"/>
            <w:szCs w:val="24"/>
            <w:lang w:val="en-US"/>
            <w14:ligatures w14:val="standardContextual"/>
          </w:rPr>
          <w:tab/>
        </w:r>
        <w:r w:rsidR="00470DC1" w:rsidRPr="002B7079">
          <w:rPr>
            <w:rStyle w:val="Hyperlink"/>
            <w:iCs/>
            <w:noProof/>
          </w:rPr>
          <w:t>KOOSKÕLASTUSED</w:t>
        </w:r>
        <w:r w:rsidR="00470DC1">
          <w:rPr>
            <w:noProof/>
            <w:webHidden/>
          </w:rPr>
          <w:tab/>
        </w:r>
        <w:r w:rsidR="00470DC1">
          <w:rPr>
            <w:noProof/>
            <w:webHidden/>
          </w:rPr>
          <w:fldChar w:fldCharType="begin"/>
        </w:r>
        <w:r w:rsidR="00470DC1">
          <w:rPr>
            <w:noProof/>
            <w:webHidden/>
          </w:rPr>
          <w:instrText xml:space="preserve"> PAGEREF _Toc160543513 \h </w:instrText>
        </w:r>
        <w:r w:rsidR="00470DC1">
          <w:rPr>
            <w:noProof/>
            <w:webHidden/>
          </w:rPr>
        </w:r>
        <w:r w:rsidR="00470DC1">
          <w:rPr>
            <w:noProof/>
            <w:webHidden/>
          </w:rPr>
          <w:fldChar w:fldCharType="separate"/>
        </w:r>
        <w:r w:rsidR="00470DC1">
          <w:rPr>
            <w:noProof/>
            <w:webHidden/>
          </w:rPr>
          <w:t>14</w:t>
        </w:r>
        <w:r w:rsidR="00470DC1">
          <w:rPr>
            <w:noProof/>
            <w:webHidden/>
          </w:rPr>
          <w:fldChar w:fldCharType="end"/>
        </w:r>
      </w:hyperlink>
    </w:p>
    <w:p w14:paraId="77A46B3D" w14:textId="0D07920D"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514" w:history="1">
        <w:r w:rsidR="00470DC1" w:rsidRPr="002B7079">
          <w:rPr>
            <w:rStyle w:val="Hyperlink"/>
            <w:b/>
            <w:noProof/>
            <w:lang w:val="et-EE"/>
          </w:rPr>
          <w:t>5.1</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Kooskõlastuste koondtabel</w:t>
        </w:r>
        <w:r w:rsidR="00470DC1">
          <w:rPr>
            <w:noProof/>
            <w:webHidden/>
          </w:rPr>
          <w:tab/>
        </w:r>
        <w:r w:rsidR="00470DC1">
          <w:rPr>
            <w:noProof/>
            <w:webHidden/>
          </w:rPr>
          <w:fldChar w:fldCharType="begin"/>
        </w:r>
        <w:r w:rsidR="00470DC1">
          <w:rPr>
            <w:noProof/>
            <w:webHidden/>
          </w:rPr>
          <w:instrText xml:space="preserve"> PAGEREF _Toc160543514 \h </w:instrText>
        </w:r>
        <w:r w:rsidR="00470DC1">
          <w:rPr>
            <w:noProof/>
            <w:webHidden/>
          </w:rPr>
        </w:r>
        <w:r w:rsidR="00470DC1">
          <w:rPr>
            <w:noProof/>
            <w:webHidden/>
          </w:rPr>
          <w:fldChar w:fldCharType="separate"/>
        </w:r>
        <w:r w:rsidR="00470DC1">
          <w:rPr>
            <w:noProof/>
            <w:webHidden/>
          </w:rPr>
          <w:t>14</w:t>
        </w:r>
        <w:r w:rsidR="00470DC1">
          <w:rPr>
            <w:noProof/>
            <w:webHidden/>
          </w:rPr>
          <w:fldChar w:fldCharType="end"/>
        </w:r>
      </w:hyperlink>
    </w:p>
    <w:p w14:paraId="79B2F054" w14:textId="269C5559"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515" w:history="1">
        <w:r w:rsidR="00470DC1" w:rsidRPr="002B7079">
          <w:rPr>
            <w:rStyle w:val="Hyperlink"/>
            <w:b/>
            <w:noProof/>
            <w:lang w:val="et-EE"/>
          </w:rPr>
          <w:t>5.2</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Kooskõlastuste ärakirjad</w:t>
        </w:r>
        <w:r w:rsidR="00470DC1">
          <w:rPr>
            <w:noProof/>
            <w:webHidden/>
          </w:rPr>
          <w:tab/>
        </w:r>
        <w:r w:rsidR="00470DC1">
          <w:rPr>
            <w:noProof/>
            <w:webHidden/>
          </w:rPr>
          <w:fldChar w:fldCharType="begin"/>
        </w:r>
        <w:r w:rsidR="00470DC1">
          <w:rPr>
            <w:noProof/>
            <w:webHidden/>
          </w:rPr>
          <w:instrText xml:space="preserve"> PAGEREF _Toc160543515 \h </w:instrText>
        </w:r>
        <w:r w:rsidR="00470DC1">
          <w:rPr>
            <w:noProof/>
            <w:webHidden/>
          </w:rPr>
        </w:r>
        <w:r w:rsidR="00470DC1">
          <w:rPr>
            <w:noProof/>
            <w:webHidden/>
          </w:rPr>
          <w:fldChar w:fldCharType="separate"/>
        </w:r>
        <w:r w:rsidR="00470DC1">
          <w:rPr>
            <w:noProof/>
            <w:webHidden/>
          </w:rPr>
          <w:t>14</w:t>
        </w:r>
        <w:r w:rsidR="00470DC1">
          <w:rPr>
            <w:noProof/>
            <w:webHidden/>
          </w:rPr>
          <w:fldChar w:fldCharType="end"/>
        </w:r>
      </w:hyperlink>
    </w:p>
    <w:p w14:paraId="60BAB961" w14:textId="509895FB" w:rsidR="00470DC1" w:rsidRDefault="00000000">
      <w:pPr>
        <w:pStyle w:val="TOC1"/>
        <w:rPr>
          <w:rFonts w:asciiTheme="minorHAnsi" w:eastAsiaTheme="minorEastAsia" w:hAnsiTheme="minorHAnsi" w:cstheme="minorBidi"/>
          <w:b w:val="0"/>
          <w:bCs w:val="0"/>
          <w:caps w:val="0"/>
          <w:noProof/>
          <w:kern w:val="2"/>
          <w:sz w:val="24"/>
          <w:szCs w:val="24"/>
          <w:lang w:val="en-US"/>
          <w14:ligatures w14:val="standardContextual"/>
        </w:rPr>
      </w:pPr>
      <w:hyperlink w:anchor="_Toc160543516" w:history="1">
        <w:r w:rsidR="00470DC1" w:rsidRPr="002B7079">
          <w:rPr>
            <w:rStyle w:val="Hyperlink"/>
            <w:noProof/>
            <w14:scene3d>
              <w14:camera w14:prst="orthographicFront"/>
              <w14:lightRig w14:rig="threePt" w14:dir="t">
                <w14:rot w14:lat="0" w14:lon="0" w14:rev="0"/>
              </w14:lightRig>
            </w14:scene3d>
          </w:rPr>
          <w:t>6.</w:t>
        </w:r>
        <w:r w:rsidR="00470DC1">
          <w:rPr>
            <w:rFonts w:asciiTheme="minorHAnsi" w:eastAsiaTheme="minorEastAsia" w:hAnsiTheme="minorHAnsi" w:cstheme="minorBidi"/>
            <w:b w:val="0"/>
            <w:bCs w:val="0"/>
            <w:caps w:val="0"/>
            <w:noProof/>
            <w:kern w:val="2"/>
            <w:sz w:val="24"/>
            <w:szCs w:val="24"/>
            <w:lang w:val="en-US"/>
            <w14:ligatures w14:val="standardContextual"/>
          </w:rPr>
          <w:tab/>
        </w:r>
        <w:r w:rsidR="00470DC1" w:rsidRPr="002B7079">
          <w:rPr>
            <w:rStyle w:val="Hyperlink"/>
            <w:iCs/>
            <w:noProof/>
          </w:rPr>
          <w:t>LISAD</w:t>
        </w:r>
        <w:r w:rsidR="00470DC1">
          <w:rPr>
            <w:noProof/>
            <w:webHidden/>
          </w:rPr>
          <w:tab/>
        </w:r>
        <w:r w:rsidR="00470DC1">
          <w:rPr>
            <w:noProof/>
            <w:webHidden/>
          </w:rPr>
          <w:fldChar w:fldCharType="begin"/>
        </w:r>
        <w:r w:rsidR="00470DC1">
          <w:rPr>
            <w:noProof/>
            <w:webHidden/>
          </w:rPr>
          <w:instrText xml:space="preserve"> PAGEREF _Toc160543516 \h </w:instrText>
        </w:r>
        <w:r w:rsidR="00470DC1">
          <w:rPr>
            <w:noProof/>
            <w:webHidden/>
          </w:rPr>
        </w:r>
        <w:r w:rsidR="00470DC1">
          <w:rPr>
            <w:noProof/>
            <w:webHidden/>
          </w:rPr>
          <w:fldChar w:fldCharType="separate"/>
        </w:r>
        <w:r w:rsidR="00470DC1">
          <w:rPr>
            <w:noProof/>
            <w:webHidden/>
          </w:rPr>
          <w:t>15</w:t>
        </w:r>
        <w:r w:rsidR="00470DC1">
          <w:rPr>
            <w:noProof/>
            <w:webHidden/>
          </w:rPr>
          <w:fldChar w:fldCharType="end"/>
        </w:r>
      </w:hyperlink>
    </w:p>
    <w:p w14:paraId="7666A99C" w14:textId="64004E37"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517" w:history="1">
        <w:r w:rsidR="00470DC1" w:rsidRPr="002B7079">
          <w:rPr>
            <w:rStyle w:val="Hyperlink"/>
            <w:b/>
            <w:noProof/>
            <w:lang w:val="et-EE"/>
          </w:rPr>
          <w:t>6.1</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Pildid (olemasolev olukord)</w:t>
        </w:r>
        <w:r w:rsidR="00470DC1">
          <w:rPr>
            <w:noProof/>
            <w:webHidden/>
          </w:rPr>
          <w:tab/>
        </w:r>
        <w:r w:rsidR="00470DC1">
          <w:rPr>
            <w:noProof/>
            <w:webHidden/>
          </w:rPr>
          <w:fldChar w:fldCharType="begin"/>
        </w:r>
        <w:r w:rsidR="00470DC1">
          <w:rPr>
            <w:noProof/>
            <w:webHidden/>
          </w:rPr>
          <w:instrText xml:space="preserve"> PAGEREF _Toc160543517 \h </w:instrText>
        </w:r>
        <w:r w:rsidR="00470DC1">
          <w:rPr>
            <w:noProof/>
            <w:webHidden/>
          </w:rPr>
        </w:r>
        <w:r w:rsidR="00470DC1">
          <w:rPr>
            <w:noProof/>
            <w:webHidden/>
          </w:rPr>
          <w:fldChar w:fldCharType="separate"/>
        </w:r>
        <w:r w:rsidR="00470DC1">
          <w:rPr>
            <w:noProof/>
            <w:webHidden/>
          </w:rPr>
          <w:t>15</w:t>
        </w:r>
        <w:r w:rsidR="00470DC1">
          <w:rPr>
            <w:noProof/>
            <w:webHidden/>
          </w:rPr>
          <w:fldChar w:fldCharType="end"/>
        </w:r>
      </w:hyperlink>
    </w:p>
    <w:p w14:paraId="5B85AAAD" w14:textId="6433BCED" w:rsidR="00470DC1"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0543518" w:history="1">
        <w:r w:rsidR="00470DC1" w:rsidRPr="002B7079">
          <w:rPr>
            <w:rStyle w:val="Hyperlink"/>
            <w:b/>
            <w:noProof/>
            <w:lang w:val="et-EE"/>
          </w:rPr>
          <w:t>6.2</w:t>
        </w:r>
        <w:r w:rsidR="00470DC1">
          <w:rPr>
            <w:rFonts w:asciiTheme="minorHAnsi" w:eastAsiaTheme="minorEastAsia" w:hAnsiTheme="minorHAnsi" w:cstheme="minorBidi"/>
            <w:smallCaps w:val="0"/>
            <w:noProof/>
            <w:kern w:val="2"/>
            <w:sz w:val="24"/>
            <w:szCs w:val="24"/>
            <w:lang w:val="en-US"/>
            <w14:ligatures w14:val="standardContextual"/>
          </w:rPr>
          <w:tab/>
        </w:r>
        <w:r w:rsidR="00470DC1" w:rsidRPr="002B7079">
          <w:rPr>
            <w:rStyle w:val="Hyperlink"/>
            <w:b/>
            <w:noProof/>
            <w:lang w:val="et-EE"/>
          </w:rPr>
          <w:t>Projekteerimise lähteülesanne</w:t>
        </w:r>
        <w:r w:rsidR="00470DC1">
          <w:rPr>
            <w:noProof/>
            <w:webHidden/>
          </w:rPr>
          <w:tab/>
        </w:r>
        <w:r w:rsidR="00470DC1">
          <w:rPr>
            <w:noProof/>
            <w:webHidden/>
          </w:rPr>
          <w:fldChar w:fldCharType="begin"/>
        </w:r>
        <w:r w:rsidR="00470DC1">
          <w:rPr>
            <w:noProof/>
            <w:webHidden/>
          </w:rPr>
          <w:instrText xml:space="preserve"> PAGEREF _Toc160543518 \h </w:instrText>
        </w:r>
        <w:r w:rsidR="00470DC1">
          <w:rPr>
            <w:noProof/>
            <w:webHidden/>
          </w:rPr>
        </w:r>
        <w:r w:rsidR="00470DC1">
          <w:rPr>
            <w:noProof/>
            <w:webHidden/>
          </w:rPr>
          <w:fldChar w:fldCharType="separate"/>
        </w:r>
        <w:r w:rsidR="00470DC1">
          <w:rPr>
            <w:noProof/>
            <w:webHidden/>
          </w:rPr>
          <w:t>16</w:t>
        </w:r>
        <w:r w:rsidR="00470DC1">
          <w:rPr>
            <w:noProof/>
            <w:webHidden/>
          </w:rPr>
          <w:fldChar w:fldCharType="end"/>
        </w:r>
      </w:hyperlink>
    </w:p>
    <w:p w14:paraId="31F182FE" w14:textId="69C0017F" w:rsidR="00470DC1" w:rsidRDefault="00000000">
      <w:pPr>
        <w:pStyle w:val="TOC1"/>
        <w:rPr>
          <w:rFonts w:asciiTheme="minorHAnsi" w:eastAsiaTheme="minorEastAsia" w:hAnsiTheme="minorHAnsi" w:cstheme="minorBidi"/>
          <w:b w:val="0"/>
          <w:bCs w:val="0"/>
          <w:caps w:val="0"/>
          <w:noProof/>
          <w:kern w:val="2"/>
          <w:sz w:val="24"/>
          <w:szCs w:val="24"/>
          <w:lang w:val="en-US"/>
          <w14:ligatures w14:val="standardContextual"/>
        </w:rPr>
      </w:pPr>
      <w:hyperlink w:anchor="_Toc160543519" w:history="1">
        <w:r w:rsidR="00470DC1" w:rsidRPr="002B7079">
          <w:rPr>
            <w:rStyle w:val="Hyperlink"/>
            <w:noProof/>
            <w14:scene3d>
              <w14:camera w14:prst="orthographicFront"/>
              <w14:lightRig w14:rig="threePt" w14:dir="t">
                <w14:rot w14:lat="0" w14:lon="0" w14:rev="0"/>
              </w14:lightRig>
            </w14:scene3d>
          </w:rPr>
          <w:t>7.</w:t>
        </w:r>
        <w:r w:rsidR="00470DC1">
          <w:rPr>
            <w:rFonts w:asciiTheme="minorHAnsi" w:eastAsiaTheme="minorEastAsia" w:hAnsiTheme="minorHAnsi" w:cstheme="minorBidi"/>
            <w:b w:val="0"/>
            <w:bCs w:val="0"/>
            <w:caps w:val="0"/>
            <w:noProof/>
            <w:kern w:val="2"/>
            <w:sz w:val="24"/>
            <w:szCs w:val="24"/>
            <w:lang w:val="en-US"/>
            <w14:ligatures w14:val="standardContextual"/>
          </w:rPr>
          <w:tab/>
        </w:r>
        <w:r w:rsidR="00470DC1" w:rsidRPr="002B7079">
          <w:rPr>
            <w:rStyle w:val="Hyperlink"/>
            <w:iCs/>
            <w:noProof/>
          </w:rPr>
          <w:t>JOONISED</w:t>
        </w:r>
        <w:r w:rsidR="00470DC1">
          <w:rPr>
            <w:noProof/>
            <w:webHidden/>
          </w:rPr>
          <w:tab/>
        </w:r>
        <w:r w:rsidR="00470DC1">
          <w:rPr>
            <w:noProof/>
            <w:webHidden/>
          </w:rPr>
          <w:fldChar w:fldCharType="begin"/>
        </w:r>
        <w:r w:rsidR="00470DC1">
          <w:rPr>
            <w:noProof/>
            <w:webHidden/>
          </w:rPr>
          <w:instrText xml:space="preserve"> PAGEREF _Toc160543519 \h </w:instrText>
        </w:r>
        <w:r w:rsidR="00470DC1">
          <w:rPr>
            <w:noProof/>
            <w:webHidden/>
          </w:rPr>
        </w:r>
        <w:r w:rsidR="00470DC1">
          <w:rPr>
            <w:noProof/>
            <w:webHidden/>
          </w:rPr>
          <w:fldChar w:fldCharType="separate"/>
        </w:r>
        <w:r w:rsidR="00470DC1">
          <w:rPr>
            <w:noProof/>
            <w:webHidden/>
          </w:rPr>
          <w:t>17</w:t>
        </w:r>
        <w:r w:rsidR="00470DC1">
          <w:rPr>
            <w:noProof/>
            <w:webHidden/>
          </w:rPr>
          <w:fldChar w:fldCharType="end"/>
        </w:r>
      </w:hyperlink>
    </w:p>
    <w:p w14:paraId="2DECAE70" w14:textId="193B2371" w:rsidR="005D455F" w:rsidRDefault="00952CCE" w:rsidP="005D455F">
      <w:pPr>
        <w:rPr>
          <w:rFonts w:ascii="Calibri" w:hAnsi="Calibri"/>
          <w:sz w:val="24"/>
          <w:szCs w:val="24"/>
          <w:lang w:val="et-EE"/>
        </w:rPr>
      </w:pPr>
      <w:r w:rsidRPr="00830942">
        <w:rPr>
          <w:rFonts w:ascii="Calibri" w:hAnsi="Calibri"/>
          <w:b/>
          <w:sz w:val="18"/>
          <w:szCs w:val="18"/>
          <w:lang w:val="et-EE"/>
        </w:rPr>
        <w:fldChar w:fldCharType="end"/>
      </w:r>
    </w:p>
    <w:p w14:paraId="6BECCDF6" w14:textId="77777777" w:rsidR="005D455F" w:rsidRPr="005D455F" w:rsidRDefault="005D455F" w:rsidP="005D455F">
      <w:pPr>
        <w:rPr>
          <w:rFonts w:ascii="Calibri" w:hAnsi="Calibri" w:cs="Calibri"/>
          <w:sz w:val="24"/>
          <w:szCs w:val="24"/>
          <w:lang w:val="et-EE"/>
        </w:rPr>
      </w:pPr>
    </w:p>
    <w:p w14:paraId="6196E75C" w14:textId="282899DF" w:rsidR="005D455F" w:rsidRPr="005D455F" w:rsidRDefault="00291EA2" w:rsidP="005D455F">
      <w:pPr>
        <w:rPr>
          <w:rFonts w:ascii="Calibri" w:hAnsi="Calibri" w:cs="Calibri"/>
          <w:sz w:val="24"/>
          <w:szCs w:val="24"/>
          <w:lang w:val="et-EE"/>
        </w:rPr>
      </w:pPr>
      <w:r w:rsidRPr="005D455F">
        <w:rPr>
          <w:rFonts w:ascii="Calibri" w:hAnsi="Calibri" w:cs="Calibri"/>
          <w:sz w:val="24"/>
          <w:szCs w:val="24"/>
          <w:lang w:val="et-EE"/>
        </w:rPr>
        <w:t>Asendiplaan</w:t>
      </w:r>
      <w:r w:rsidR="00F54D53">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t>00</w:t>
      </w:r>
      <w:r w:rsidR="002050D3">
        <w:rPr>
          <w:rFonts w:ascii="Calibri" w:hAnsi="Calibri" w:cs="Calibri"/>
          <w:sz w:val="24"/>
          <w:szCs w:val="24"/>
          <w:lang w:val="et-EE"/>
        </w:rPr>
        <w:t>Y</w:t>
      </w:r>
    </w:p>
    <w:p w14:paraId="7536A197" w14:textId="2DBCF110" w:rsidR="005D455F" w:rsidRDefault="00291EA2" w:rsidP="005D455F">
      <w:pPr>
        <w:rPr>
          <w:rFonts w:ascii="Calibri" w:hAnsi="Calibri" w:cs="Calibri"/>
          <w:sz w:val="24"/>
          <w:szCs w:val="24"/>
          <w:lang w:val="et-EE"/>
        </w:rPr>
      </w:pPr>
      <w:r w:rsidRPr="005D455F">
        <w:rPr>
          <w:rFonts w:ascii="Calibri" w:hAnsi="Calibri" w:cs="Calibri"/>
          <w:sz w:val="24"/>
          <w:szCs w:val="24"/>
          <w:lang w:val="et-EE"/>
        </w:rPr>
        <w:t>Üldelektriskeem</w:t>
      </w:r>
      <w:r>
        <w:rPr>
          <w:rFonts w:ascii="Calibri" w:hAnsi="Calibri" w:cs="Calibri"/>
          <w:sz w:val="24"/>
          <w:szCs w:val="24"/>
          <w:lang w:val="et-EE"/>
        </w:rPr>
        <w:tab/>
      </w:r>
      <w:r>
        <w:rPr>
          <w:rFonts w:ascii="Calibri" w:hAnsi="Calibri" w:cs="Calibri"/>
          <w:sz w:val="24"/>
          <w:szCs w:val="24"/>
          <w:lang w:val="et-EE"/>
        </w:rPr>
        <w:tab/>
      </w:r>
      <w:r>
        <w:rPr>
          <w:rFonts w:ascii="Calibri" w:hAnsi="Calibri" w:cs="Calibri"/>
          <w:sz w:val="24"/>
          <w:szCs w:val="24"/>
          <w:lang w:val="et-EE"/>
        </w:rPr>
        <w:tab/>
      </w:r>
      <w:r>
        <w:rPr>
          <w:rFonts w:ascii="Calibri" w:hAnsi="Calibri" w:cs="Calibri"/>
          <w:sz w:val="24"/>
          <w:szCs w:val="24"/>
          <w:lang w:val="et-EE"/>
        </w:rPr>
        <w:tab/>
      </w:r>
      <w:r>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t>0</w:t>
      </w:r>
      <w:r w:rsidR="000A4B8B">
        <w:rPr>
          <w:rFonts w:ascii="Calibri" w:hAnsi="Calibri" w:cs="Calibri"/>
          <w:sz w:val="24"/>
          <w:szCs w:val="24"/>
          <w:lang w:val="et-EE"/>
        </w:rPr>
        <w:t>11</w:t>
      </w:r>
    </w:p>
    <w:p w14:paraId="3AA56E45" w14:textId="77777777" w:rsidR="005D455F" w:rsidRPr="005D455F" w:rsidRDefault="005D455F" w:rsidP="005D455F">
      <w:pPr>
        <w:rPr>
          <w:rFonts w:ascii="Calibri" w:hAnsi="Calibri" w:cs="Calibri"/>
          <w:sz w:val="24"/>
          <w:szCs w:val="24"/>
          <w:lang w:val="et-EE"/>
        </w:rPr>
      </w:pPr>
    </w:p>
    <w:p w14:paraId="77842F38" w14:textId="77777777" w:rsidR="005D455F" w:rsidRPr="005D455F" w:rsidRDefault="005D455F" w:rsidP="005D455F">
      <w:pPr>
        <w:rPr>
          <w:lang w:val="et-EE"/>
        </w:rPr>
      </w:pPr>
    </w:p>
    <w:p w14:paraId="2514759A" w14:textId="77777777" w:rsidR="002E64D7" w:rsidRPr="005D455F" w:rsidRDefault="002B227A" w:rsidP="005D455F">
      <w:pPr>
        <w:pStyle w:val="Heading1"/>
        <w:ind w:left="0" w:firstLine="0"/>
        <w:rPr>
          <w:sz w:val="28"/>
          <w:szCs w:val="28"/>
        </w:rPr>
      </w:pPr>
      <w:r w:rsidRPr="00060A48">
        <w:br w:type="page"/>
      </w:r>
      <w:bookmarkStart w:id="0" w:name="_Toc160543487"/>
      <w:r w:rsidR="002E64D7" w:rsidRPr="000927C5">
        <w:rPr>
          <w:rFonts w:ascii="Calibri" w:hAnsi="Calibri" w:cs="Calibri"/>
          <w:b/>
        </w:rPr>
        <w:lastRenderedPageBreak/>
        <w:t>ASUKOHT</w:t>
      </w:r>
      <w:bookmarkEnd w:id="0"/>
    </w:p>
    <w:p w14:paraId="1CF04AF9" w14:textId="4D2CF135" w:rsidR="002E64D7" w:rsidRPr="00060A48" w:rsidRDefault="008326F3" w:rsidP="002E64D7">
      <w:pPr>
        <w:rPr>
          <w:rFonts w:ascii="Calibri" w:hAnsi="Calibri"/>
          <w:lang w:val="et-EE"/>
        </w:rPr>
      </w:pPr>
      <w:r>
        <w:rPr>
          <w:rFonts w:ascii="Calibri" w:hAnsi="Calibri"/>
          <w:noProof/>
          <w:lang w:val="et-EE" w:eastAsia="et-EE"/>
        </w:rPr>
        <mc:AlternateContent>
          <mc:Choice Requires="wps">
            <w:drawing>
              <wp:anchor distT="0" distB="0" distL="114300" distR="114300" simplePos="0" relativeHeight="251658240" behindDoc="0" locked="0" layoutInCell="1" allowOverlap="1" wp14:anchorId="3CD6EFC4" wp14:editId="52C935AC">
                <wp:simplePos x="0" y="0"/>
                <wp:positionH relativeFrom="column">
                  <wp:posOffset>3672840</wp:posOffset>
                </wp:positionH>
                <wp:positionV relativeFrom="paragraph">
                  <wp:posOffset>2087245</wp:posOffset>
                </wp:positionV>
                <wp:extent cx="1095375" cy="533400"/>
                <wp:effectExtent l="476250" t="0" r="28575" b="190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533400"/>
                        </a:xfrm>
                        <a:prstGeom prst="accentBorderCallout2">
                          <a:avLst>
                            <a:gd name="adj1" fmla="val 25713"/>
                            <a:gd name="adj2" fmla="val -8333"/>
                            <a:gd name="adj3" fmla="val 25713"/>
                            <a:gd name="adj4" fmla="val -26389"/>
                            <a:gd name="adj5" fmla="val 61195"/>
                            <a:gd name="adj6" fmla="val -42791"/>
                          </a:avLst>
                        </a:prstGeom>
                        <a:solidFill>
                          <a:srgbClr val="FFFFFF"/>
                        </a:solidFill>
                        <a:ln w="9525">
                          <a:solidFill>
                            <a:srgbClr val="000000"/>
                          </a:solidFill>
                          <a:miter lim="800000"/>
                          <a:headEnd/>
                          <a:tailEnd/>
                        </a:ln>
                      </wps:spPr>
                      <wps:txbx>
                        <w:txbxContent>
                          <w:p w14:paraId="580CE56C" w14:textId="77777777" w:rsidR="00E93BD1" w:rsidRDefault="00E93BD1">
                            <w:r>
                              <w:t>Projekteeritav 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6EFC4"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AutoShape 12" o:spid="_x0000_s1026" type="#_x0000_t51" style="position:absolute;margin-left:289.2pt;margin-top:164.35pt;width:86.2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" adj="-9243,13218,-5700,5554,,5554">
                <v:textbox>
                  <w:txbxContent>
                    <w:p w14:paraId="580CE56C" w14:textId="77777777" w:rsidR="00E93BD1" w:rsidRDefault="00E93BD1">
                      <w:r>
                        <w:t>Projekteeritav ala</w:t>
                      </w:r>
                    </w:p>
                  </w:txbxContent>
                </v:textbox>
                <o:callout v:ext="edit" minusy="t"/>
              </v:shape>
            </w:pict>
          </mc:Fallback>
        </mc:AlternateContent>
      </w:r>
      <w:r>
        <w:rPr>
          <w:rFonts w:ascii="Calibri" w:hAnsi="Calibri"/>
          <w:noProof/>
          <w:lang w:val="et-EE" w:eastAsia="et-EE"/>
        </w:rPr>
        <mc:AlternateContent>
          <mc:Choice Requires="wps">
            <w:drawing>
              <wp:anchor distT="0" distB="0" distL="114300" distR="114300" simplePos="0" relativeHeight="251658241" behindDoc="0" locked="0" layoutInCell="1" allowOverlap="1" wp14:anchorId="7A702F63" wp14:editId="502E67AD">
                <wp:simplePos x="0" y="0"/>
                <wp:positionH relativeFrom="column">
                  <wp:posOffset>1983646</wp:posOffset>
                </wp:positionH>
                <wp:positionV relativeFrom="paragraph">
                  <wp:posOffset>2111550</wp:posOffset>
                </wp:positionV>
                <wp:extent cx="1533839" cy="800692"/>
                <wp:effectExtent l="176213" t="0" r="185737" b="0"/>
                <wp:wrapNone/>
                <wp:docPr id="4"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088529">
                          <a:off x="0" y="0"/>
                          <a:ext cx="1533839" cy="800692"/>
                        </a:xfrm>
                        <a:prstGeom prst="ellipse">
                          <a:avLst/>
                        </a:prstGeom>
                        <a:noFill/>
                        <a:ln w="38100">
                          <a:solidFill>
                            <a:srgbClr val="FF0000"/>
                          </a:solidFill>
                          <a:round/>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C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3B0E7D" id="Oval 13" o:spid="_x0000_s1026" style="position:absolute;margin-left:156.2pt;margin-top:166.25pt;width:120.75pt;height:63.05pt;rotation:-8204529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" filled="f" fillcolor="#c00000" strokecolor="red" strokeweight="3pt">
                <v:shadow on="t" color="#622423" opacity=".5" offset="1pt"/>
              </v:oval>
            </w:pict>
          </mc:Fallback>
        </mc:AlternateContent>
      </w:r>
      <w:r w:rsidR="000927C5" w:rsidRPr="000927C5">
        <w:rPr>
          <w:noProof/>
        </w:rPr>
        <w:t xml:space="preserve"> </w:t>
      </w:r>
      <w:r w:rsidRPr="008326F3">
        <w:rPr>
          <w:noProof/>
        </w:rPr>
        <w:drawing>
          <wp:inline distT="0" distB="0" distL="0" distR="0" wp14:anchorId="44A90B4A" wp14:editId="2CFA8A1C">
            <wp:extent cx="5311140" cy="4376420"/>
            <wp:effectExtent l="0" t="0" r="3810" b="5080"/>
            <wp:docPr id="1221508979" name="Picture 1" descr="A map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08979" name="Picture 1" descr="A map with red lines&#10;&#10;Description automatically generated"/>
                    <pic:cNvPicPr/>
                  </pic:nvPicPr>
                  <pic:blipFill>
                    <a:blip r:embed="rId12">
                      <a:extLst>
                        <a:ext uri="{BEBA8EAE-BF5A-486C-A8C5-ECC9F3942E4B}">
                          <a14:imgProps xmlns:a14="http://schemas.microsoft.com/office/drawing/2010/main">
                            <a14:imgLayer r:embed="rId13">
                              <a14:imgEffect>
                                <a14:brightnessContrast bright="20000"/>
                              </a14:imgEffect>
                            </a14:imgLayer>
                          </a14:imgProps>
                        </a:ext>
                      </a:extLst>
                    </a:blip>
                    <a:stretch>
                      <a:fillRect/>
                    </a:stretch>
                  </pic:blipFill>
                  <pic:spPr>
                    <a:xfrm>
                      <a:off x="0" y="0"/>
                      <a:ext cx="5311140" cy="4376420"/>
                    </a:xfrm>
                    <a:prstGeom prst="rect">
                      <a:avLst/>
                    </a:prstGeom>
                  </pic:spPr>
                </pic:pic>
              </a:graphicData>
            </a:graphic>
          </wp:inline>
        </w:drawing>
      </w:r>
    </w:p>
    <w:p w14:paraId="4978E482" w14:textId="515BCDA7" w:rsidR="002E64D7" w:rsidRPr="00060A48" w:rsidRDefault="002E64D7" w:rsidP="00773991">
      <w:pPr>
        <w:rPr>
          <w:rFonts w:ascii="Calibri" w:hAnsi="Calibri"/>
          <w:iCs/>
          <w:sz w:val="22"/>
          <w:szCs w:val="22"/>
          <w:lang w:val="et-EE"/>
        </w:rPr>
      </w:pPr>
      <w:r w:rsidRPr="00060A48">
        <w:rPr>
          <w:rFonts w:ascii="Calibri" w:hAnsi="Calibri"/>
          <w:iCs/>
          <w:sz w:val="22"/>
          <w:szCs w:val="22"/>
          <w:lang w:val="et-EE"/>
        </w:rPr>
        <w:t xml:space="preserve"> </w:t>
      </w:r>
    </w:p>
    <w:p w14:paraId="2DBC6BB7" w14:textId="77777777" w:rsidR="002E64D7" w:rsidRPr="00060A48" w:rsidRDefault="002E64D7" w:rsidP="002E64D7">
      <w:pPr>
        <w:pStyle w:val="BodyTextIndent"/>
        <w:rPr>
          <w:rFonts w:ascii="Calibri" w:hAnsi="Calibri"/>
          <w:lang w:val="et-EE"/>
        </w:rPr>
      </w:pPr>
      <w:bookmarkStart w:id="1" w:name="_Toc271634792"/>
    </w:p>
    <w:bookmarkEnd w:id="1"/>
    <w:p w14:paraId="307D1523" w14:textId="6A32368E" w:rsidR="002E64D7" w:rsidRPr="00060A48" w:rsidRDefault="00DA50D4" w:rsidP="002E64D7">
      <w:pPr>
        <w:pStyle w:val="Heading1"/>
        <w:keepNext w:val="0"/>
        <w:tabs>
          <w:tab w:val="num" w:pos="432"/>
        </w:tabs>
        <w:spacing w:before="100" w:beforeAutospacing="1" w:after="100" w:afterAutospacing="1"/>
        <w:ind w:left="432" w:right="-454"/>
        <w:jc w:val="both"/>
        <w:rPr>
          <w:rFonts w:ascii="Calibri" w:hAnsi="Calibri"/>
          <w:b/>
        </w:rPr>
      </w:pPr>
      <w:r>
        <w:rPr>
          <w:rFonts w:ascii="Calibri" w:hAnsi="Calibri"/>
          <w:b/>
        </w:rPr>
        <w:br w:type="page"/>
      </w:r>
      <w:bookmarkStart w:id="2" w:name="_Toc160543488"/>
      <w:r w:rsidR="00E10E47" w:rsidRPr="00060A48">
        <w:rPr>
          <w:rFonts w:ascii="Calibri" w:hAnsi="Calibri"/>
          <w:b/>
        </w:rPr>
        <w:lastRenderedPageBreak/>
        <w:t>SELETUSKIRI</w:t>
      </w:r>
      <w:bookmarkEnd w:id="2"/>
    </w:p>
    <w:p w14:paraId="49A0A865" w14:textId="77777777" w:rsidR="002E64D7" w:rsidRPr="00060A48" w:rsidRDefault="002E64D7" w:rsidP="002E64D7">
      <w:pPr>
        <w:pStyle w:val="Heading2"/>
        <w:ind w:left="0" w:firstLine="0"/>
        <w:rPr>
          <w:rFonts w:ascii="Calibri" w:hAnsi="Calibri"/>
          <w:b/>
          <w:lang w:val="et-EE"/>
        </w:rPr>
      </w:pPr>
      <w:bookmarkStart w:id="3" w:name="_Toc160543489"/>
      <w:r w:rsidRPr="00060A48">
        <w:rPr>
          <w:rFonts w:ascii="Calibri" w:hAnsi="Calibri"/>
          <w:b/>
          <w:lang w:val="et-EE"/>
        </w:rPr>
        <w:t>Üldosa</w:t>
      </w:r>
      <w:bookmarkEnd w:id="3"/>
    </w:p>
    <w:p w14:paraId="33690BE0" w14:textId="77777777" w:rsidR="002E64D7" w:rsidRPr="00060A48" w:rsidRDefault="002E64D7" w:rsidP="002E64D7">
      <w:pPr>
        <w:rPr>
          <w:rFonts w:ascii="Calibri" w:hAnsi="Calibri"/>
          <w:lang w:val="et-EE"/>
        </w:rPr>
      </w:pPr>
    </w:p>
    <w:p w14:paraId="5FF95A67" w14:textId="34781FDC" w:rsidR="00F5209D" w:rsidRDefault="00DF0837" w:rsidP="002B10BB">
      <w:pPr>
        <w:pStyle w:val="Header"/>
        <w:tabs>
          <w:tab w:val="clear" w:pos="8306"/>
        </w:tabs>
        <w:ind w:right="-709" w:firstLine="284"/>
        <w:jc w:val="both"/>
        <w:rPr>
          <w:rFonts w:ascii="Calibri" w:hAnsi="Calibri"/>
          <w:bCs/>
          <w:sz w:val="22"/>
          <w:szCs w:val="22"/>
          <w:lang w:val="et-EE"/>
        </w:rPr>
      </w:pPr>
      <w:r w:rsidRPr="00060A48">
        <w:rPr>
          <w:rFonts w:ascii="Calibri" w:hAnsi="Calibri"/>
          <w:bCs/>
          <w:sz w:val="22"/>
          <w:szCs w:val="22"/>
          <w:lang w:val="et-EE"/>
        </w:rPr>
        <w:t>Käesolevas projektis on lahendatud</w:t>
      </w:r>
      <w:r w:rsidR="004A443F">
        <w:rPr>
          <w:rFonts w:ascii="Calibri" w:hAnsi="Calibri"/>
          <w:bCs/>
          <w:sz w:val="22"/>
          <w:szCs w:val="22"/>
          <w:lang w:val="et-EE"/>
        </w:rPr>
        <w:t xml:space="preserve"> </w:t>
      </w:r>
      <w:r w:rsidR="00206870">
        <w:rPr>
          <w:rFonts w:ascii="Calibri" w:hAnsi="Calibri"/>
          <w:bCs/>
          <w:sz w:val="22"/>
          <w:szCs w:val="22"/>
          <w:lang w:val="et-EE"/>
        </w:rPr>
        <w:t>Masti</w:t>
      </w:r>
      <w:r w:rsidR="002B10BB">
        <w:rPr>
          <w:rFonts w:ascii="Calibri" w:hAnsi="Calibri"/>
          <w:bCs/>
          <w:sz w:val="22"/>
          <w:szCs w:val="22"/>
          <w:lang w:val="et-EE"/>
        </w:rPr>
        <w:t xml:space="preserve"> kinnistu </w:t>
      </w:r>
      <w:r w:rsidR="00206870">
        <w:rPr>
          <w:rFonts w:ascii="Calibri" w:hAnsi="Calibri"/>
          <w:bCs/>
          <w:sz w:val="22"/>
          <w:szCs w:val="22"/>
          <w:lang w:val="et-EE"/>
        </w:rPr>
        <w:t>kaitsme nimivoolu suurendamine Jäneda külas Tapa vallas Lääne-Viru maakonnas.</w:t>
      </w:r>
      <w:r w:rsidR="002B10BB">
        <w:rPr>
          <w:rFonts w:ascii="Calibri" w:hAnsi="Calibri"/>
          <w:bCs/>
          <w:sz w:val="22"/>
          <w:szCs w:val="22"/>
          <w:lang w:val="et-EE"/>
        </w:rPr>
        <w:t xml:space="preserve"> </w:t>
      </w:r>
      <w:r w:rsidRPr="00060A48">
        <w:rPr>
          <w:rFonts w:ascii="Calibri" w:hAnsi="Calibri"/>
          <w:bCs/>
          <w:sz w:val="22"/>
          <w:szCs w:val="22"/>
          <w:lang w:val="et-EE"/>
        </w:rPr>
        <w:t>Projekt on teostatud digitaliseeritud alusplaanile vastavalt</w:t>
      </w:r>
      <w:r>
        <w:rPr>
          <w:rFonts w:ascii="Calibri" w:hAnsi="Calibri"/>
          <w:bCs/>
          <w:sz w:val="22"/>
          <w:szCs w:val="22"/>
          <w:lang w:val="et-EE"/>
        </w:rPr>
        <w:t xml:space="preserve"> projekteerimisülesandele nr. </w:t>
      </w:r>
      <w:r w:rsidR="00CC0B0E">
        <w:rPr>
          <w:rFonts w:ascii="Calibri" w:hAnsi="Calibri"/>
          <w:bCs/>
          <w:sz w:val="22"/>
          <w:szCs w:val="22"/>
          <w:lang w:val="et-EE"/>
        </w:rPr>
        <w:t>4</w:t>
      </w:r>
      <w:r w:rsidR="008C7C70">
        <w:rPr>
          <w:rFonts w:ascii="Calibri" w:hAnsi="Calibri"/>
          <w:bCs/>
          <w:sz w:val="22"/>
          <w:szCs w:val="22"/>
          <w:lang w:val="et-EE"/>
        </w:rPr>
        <w:t>66255</w:t>
      </w:r>
      <w:r w:rsidR="0035102A">
        <w:rPr>
          <w:rFonts w:ascii="Calibri" w:hAnsi="Calibri"/>
          <w:bCs/>
          <w:sz w:val="22"/>
          <w:szCs w:val="22"/>
          <w:lang w:val="et-EE"/>
        </w:rPr>
        <w:t>.</w:t>
      </w:r>
    </w:p>
    <w:p w14:paraId="7C0E0CF0" w14:textId="77777777" w:rsidR="00324EFD" w:rsidRDefault="00324EFD" w:rsidP="00324EFD">
      <w:pPr>
        <w:pStyle w:val="Header"/>
        <w:tabs>
          <w:tab w:val="clear" w:pos="8306"/>
        </w:tabs>
        <w:ind w:right="-709" w:firstLine="284"/>
        <w:jc w:val="both"/>
        <w:rPr>
          <w:rStyle w:val="Emphasis"/>
          <w:rFonts w:ascii="Calibri" w:hAnsi="Calibri"/>
          <w:sz w:val="22"/>
          <w:szCs w:val="22"/>
          <w:lang w:val="et-EE"/>
        </w:rPr>
      </w:pPr>
      <w:r w:rsidRPr="00060A48">
        <w:rPr>
          <w:rStyle w:val="Emphasis"/>
          <w:rFonts w:ascii="Calibri" w:hAnsi="Calibri"/>
          <w:sz w:val="22"/>
          <w:szCs w:val="22"/>
          <w:lang w:val="et-EE"/>
        </w:rPr>
        <w:t>Projekt on koostatud lähtudes kehtivatest normdokumentidest</w:t>
      </w:r>
      <w:r>
        <w:rPr>
          <w:rStyle w:val="Emphasis"/>
          <w:rFonts w:ascii="Calibri" w:hAnsi="Calibri"/>
          <w:sz w:val="22"/>
          <w:szCs w:val="22"/>
          <w:lang w:val="et-EE"/>
        </w:rPr>
        <w:t>, millst pidada kinni ehitusel ning hilisemal käidul</w:t>
      </w:r>
      <w:r w:rsidRPr="00060A48">
        <w:rPr>
          <w:rStyle w:val="Emphasis"/>
          <w:rFonts w:ascii="Calibri" w:hAnsi="Calibri"/>
          <w:sz w:val="22"/>
          <w:szCs w:val="22"/>
          <w:lang w:val="et-EE"/>
        </w:rPr>
        <w:t xml:space="preserve">: </w:t>
      </w:r>
    </w:p>
    <w:p w14:paraId="5D6CB58C" w14:textId="77777777" w:rsidR="003B7DDA" w:rsidRPr="00F5209D"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5209D">
        <w:rPr>
          <w:rStyle w:val="Emphasis"/>
          <w:rFonts w:ascii="Calibri" w:hAnsi="Calibri" w:cs="Calibri"/>
          <w:i/>
          <w:sz w:val="22"/>
          <w:szCs w:val="22"/>
          <w:lang w:val="et-EE"/>
        </w:rPr>
        <w:t xml:space="preserve">“Ehitusseadustik"; </w:t>
      </w:r>
    </w:p>
    <w:p w14:paraId="2E7D964D" w14:textId="77777777" w:rsidR="003B7DDA" w:rsidRPr="00F5209D"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5209D">
        <w:rPr>
          <w:rStyle w:val="Emphasis"/>
          <w:rFonts w:ascii="Calibri" w:hAnsi="Calibri" w:cs="Calibri"/>
          <w:i/>
          <w:sz w:val="22"/>
          <w:szCs w:val="22"/>
          <w:lang w:val="et-EE"/>
        </w:rPr>
        <w:t>„Asjaõigusseadus AÕS”.</w:t>
      </w:r>
    </w:p>
    <w:p w14:paraId="22FBC4AB" w14:textId="77777777" w:rsidR="003B7DDA" w:rsidRPr="00F5209D"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5209D">
        <w:rPr>
          <w:rStyle w:val="Emphasis"/>
          <w:rFonts w:ascii="Calibri" w:hAnsi="Calibri" w:cs="Calibri"/>
          <w:i/>
          <w:sz w:val="22"/>
          <w:szCs w:val="22"/>
          <w:lang w:val="et-EE"/>
        </w:rPr>
        <w:t xml:space="preserve">“Seadme ohutuse seadus"; </w:t>
      </w:r>
    </w:p>
    <w:p w14:paraId="2FB48C8B" w14:textId="77777777" w:rsidR="003B7DDA" w:rsidRPr="00F5209D"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5209D">
        <w:rPr>
          <w:rStyle w:val="Emphasis"/>
          <w:rFonts w:ascii="Calibri" w:hAnsi="Calibri" w:cs="Calibri"/>
          <w:i/>
          <w:sz w:val="22"/>
          <w:szCs w:val="22"/>
          <w:lang w:val="et-EE"/>
        </w:rPr>
        <w:t>Elektrilevi OÜ ettevõttestandardid, juhendid;</w:t>
      </w:r>
    </w:p>
    <w:p w14:paraId="3C8081B8" w14:textId="77777777" w:rsidR="003B7DDA" w:rsidRPr="00FE675E"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5209D">
        <w:rPr>
          <w:rStyle w:val="Emphasis"/>
          <w:rFonts w:ascii="Calibri" w:hAnsi="Calibri" w:cs="Calibri"/>
          <w:i/>
          <w:sz w:val="22"/>
          <w:szCs w:val="22"/>
          <w:lang w:val="et-EE"/>
        </w:rPr>
        <w:t>EVS-EN</w:t>
      </w:r>
      <w:r w:rsidRPr="00F5209D">
        <w:rPr>
          <w:rStyle w:val="Emphasis"/>
          <w:rFonts w:ascii="Calibri" w:hAnsi="Calibri" w:cs="Calibri"/>
          <w:i/>
          <w:sz w:val="22"/>
          <w:szCs w:val="22"/>
          <w:lang w:val="et-EE"/>
        </w:rPr>
        <w:tab/>
      </w:r>
      <w:r w:rsidRPr="00FE675E">
        <w:rPr>
          <w:rStyle w:val="Emphasis"/>
          <w:rFonts w:ascii="Calibri" w:hAnsi="Calibri" w:cs="Calibri"/>
          <w:i/>
          <w:sz w:val="22"/>
          <w:szCs w:val="22"/>
          <w:lang w:val="et-EE"/>
        </w:rPr>
        <w:t>61140:2016/AC:2017 „Madalpingelised elektripaigaldised. Osa 4-41: Kaitseviisid. Kaitse elektrilöögi eest”;</w:t>
      </w:r>
    </w:p>
    <w:p w14:paraId="28FD45CA" w14:textId="77777777" w:rsidR="003B7DDA" w:rsidRPr="00FE675E"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Style w:val="Emphasis"/>
          <w:rFonts w:ascii="Calibri" w:hAnsi="Calibri" w:cs="Calibri"/>
          <w:i/>
          <w:sz w:val="22"/>
          <w:szCs w:val="22"/>
          <w:lang w:val="et-EE"/>
        </w:rPr>
        <w:t>EVS-HD</w:t>
      </w:r>
      <w:r w:rsidRPr="00FE675E">
        <w:rPr>
          <w:rStyle w:val="Emphasis"/>
          <w:rFonts w:ascii="Calibri" w:hAnsi="Calibri" w:cs="Calibri"/>
          <w:i/>
          <w:sz w:val="22"/>
          <w:szCs w:val="22"/>
          <w:lang w:val="et-EE"/>
        </w:rPr>
        <w:tab/>
        <w:t>60364-4-42:2011</w:t>
      </w:r>
      <w:r>
        <w:rPr>
          <w:rStyle w:val="Emphasis"/>
          <w:rFonts w:ascii="Calibri" w:hAnsi="Calibri" w:cs="Calibri"/>
          <w:i/>
          <w:sz w:val="22"/>
          <w:szCs w:val="22"/>
          <w:lang w:val="et-EE"/>
        </w:rPr>
        <w:t>/A11:2021</w:t>
      </w:r>
      <w:r w:rsidRPr="00FE675E">
        <w:rPr>
          <w:rStyle w:val="Emphasis"/>
          <w:rFonts w:ascii="Calibri" w:hAnsi="Calibri" w:cs="Calibri"/>
          <w:i/>
          <w:sz w:val="22"/>
          <w:szCs w:val="22"/>
          <w:lang w:val="et-EE"/>
        </w:rPr>
        <w:t xml:space="preserve"> „Madalpingelised elektripaigaldised. Osa 4-42: Kaitseviisid. Kaitse kuumustoime eest”;</w:t>
      </w:r>
    </w:p>
    <w:p w14:paraId="176B16F9" w14:textId="77777777" w:rsidR="003B7DDA" w:rsidRPr="00FE675E"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Style w:val="Emphasis"/>
          <w:rFonts w:ascii="Calibri" w:hAnsi="Calibri" w:cs="Calibri"/>
          <w:i/>
          <w:sz w:val="22"/>
          <w:szCs w:val="22"/>
          <w:lang w:val="et-EE"/>
        </w:rPr>
        <w:t>EVS-HD 60364-4-43:20</w:t>
      </w:r>
      <w:r>
        <w:rPr>
          <w:rStyle w:val="Emphasis"/>
          <w:rFonts w:ascii="Calibri" w:hAnsi="Calibri" w:cs="Calibri"/>
          <w:i/>
          <w:sz w:val="22"/>
          <w:szCs w:val="22"/>
          <w:lang w:val="et-EE"/>
        </w:rPr>
        <w:t>23</w:t>
      </w:r>
      <w:r w:rsidRPr="00FE675E">
        <w:rPr>
          <w:rStyle w:val="Emphasis"/>
          <w:rFonts w:ascii="Calibri" w:hAnsi="Calibri" w:cs="Calibri"/>
          <w:i/>
          <w:sz w:val="22"/>
          <w:szCs w:val="22"/>
          <w:lang w:val="et-EE"/>
        </w:rPr>
        <w:t xml:space="preserve"> „Madalpingelised elektripaigaldised. Osa 4-43: Kaitseviisid. Liigvoolukaitse”;</w:t>
      </w:r>
    </w:p>
    <w:p w14:paraId="025D17F7" w14:textId="77777777" w:rsidR="003B7DDA" w:rsidRPr="00FE675E" w:rsidRDefault="003B7DDA" w:rsidP="003B7DDA">
      <w:pPr>
        <w:pStyle w:val="Header"/>
        <w:numPr>
          <w:ilvl w:val="0"/>
          <w:numId w:val="13"/>
        </w:numPr>
        <w:tabs>
          <w:tab w:val="clear" w:pos="4153"/>
          <w:tab w:val="clear" w:pos="8306"/>
          <w:tab w:val="left" w:pos="851"/>
        </w:tabs>
        <w:ind w:right="-709" w:hanging="1157"/>
        <w:jc w:val="both"/>
        <w:rPr>
          <w:rFonts w:ascii="Calibri" w:hAnsi="Calibri" w:cs="Calibri"/>
          <w:i/>
          <w:iCs/>
          <w:sz w:val="22"/>
          <w:szCs w:val="22"/>
          <w:lang w:val="et-EE"/>
        </w:rPr>
      </w:pPr>
      <w:r w:rsidRPr="00FE675E">
        <w:rPr>
          <w:rFonts w:ascii="Calibri" w:hAnsi="Calibri" w:cs="Calibri"/>
          <w:i/>
          <w:iCs/>
          <w:color w:val="000000"/>
          <w:sz w:val="22"/>
          <w:szCs w:val="22"/>
          <w:shd w:val="clear" w:color="auto" w:fill="FFFFFF"/>
          <w:lang w:val="et-EE"/>
        </w:rPr>
        <w:t>EVS-HD</w:t>
      </w:r>
      <w:r w:rsidRPr="00FE675E">
        <w:rPr>
          <w:rFonts w:ascii="Calibri" w:hAnsi="Calibri" w:cs="Calibri"/>
          <w:i/>
          <w:iCs/>
          <w:color w:val="000000"/>
          <w:sz w:val="22"/>
          <w:szCs w:val="22"/>
          <w:shd w:val="clear" w:color="auto" w:fill="FFFFFF"/>
          <w:lang w:val="et-EE"/>
        </w:rPr>
        <w:tab/>
        <w:t>60364-4-443:2016 “Madalpingelised elektripaigaldised. Osa 4-44: Kaitseviisid. Kaitse pingehäirete ja elektromagnetiliste häirete eest”;</w:t>
      </w:r>
    </w:p>
    <w:p w14:paraId="486D1979" w14:textId="77777777" w:rsidR="003B7DDA" w:rsidRPr="00FE675E"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Fonts w:ascii="Calibri" w:hAnsi="Calibri" w:cs="Calibri"/>
          <w:i/>
          <w:iCs/>
          <w:color w:val="000000"/>
          <w:sz w:val="22"/>
          <w:szCs w:val="22"/>
          <w:shd w:val="clear" w:color="auto" w:fill="FFFFFF"/>
          <w:lang w:val="et-EE"/>
        </w:rPr>
        <w:t>EVS-HD</w:t>
      </w:r>
      <w:r w:rsidRPr="00FE675E">
        <w:rPr>
          <w:rFonts w:ascii="Calibri" w:hAnsi="Calibri" w:cs="Calibri"/>
          <w:i/>
          <w:iCs/>
          <w:color w:val="000000"/>
          <w:sz w:val="22"/>
          <w:szCs w:val="22"/>
          <w:shd w:val="clear" w:color="auto" w:fill="FFFFFF"/>
          <w:lang w:val="et-EE"/>
        </w:rPr>
        <w:tab/>
        <w:t>60364-5-51:2009/A11:2013</w:t>
      </w:r>
      <w:r w:rsidRPr="00FE675E">
        <w:rPr>
          <w:rFonts w:ascii="Calibri" w:hAnsi="Calibri" w:cs="Calibri"/>
          <w:i/>
          <w:iCs/>
          <w:color w:val="000000"/>
          <w:sz w:val="22"/>
          <w:szCs w:val="22"/>
          <w:shd w:val="clear" w:color="auto" w:fill="FFFFFF"/>
          <w:lang w:val="et-EE"/>
        </w:rPr>
        <w:tab/>
        <w:t>”Ehitiste elektripaigaldised. Osa 5-51: Elektriseadmete valik ja paigaldamine. Üldjuhised“;</w:t>
      </w:r>
    </w:p>
    <w:p w14:paraId="1C772063" w14:textId="77777777" w:rsidR="003B7DDA" w:rsidRPr="00FE675E"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Style w:val="Emphasis"/>
          <w:rFonts w:ascii="Calibri" w:hAnsi="Calibri" w:cs="Calibri"/>
          <w:i/>
          <w:sz w:val="22"/>
          <w:szCs w:val="22"/>
          <w:lang w:val="et-EE"/>
        </w:rPr>
        <w:t>EVS-HD 60364-4-444:2010/AC:2012 „Madalpingelised elektripaigaldised. Osa 4-444: Kaitseviisid" Kaitse pingehäiringute ja elektromagnetiliste häiringute eest";</w:t>
      </w:r>
    </w:p>
    <w:p w14:paraId="21222FE3" w14:textId="77777777" w:rsidR="003B7DDA" w:rsidRPr="00FE675E" w:rsidRDefault="003B7DDA" w:rsidP="003B7DDA">
      <w:pPr>
        <w:pStyle w:val="Header"/>
        <w:numPr>
          <w:ilvl w:val="0"/>
          <w:numId w:val="13"/>
        </w:numPr>
        <w:tabs>
          <w:tab w:val="clear" w:pos="4153"/>
          <w:tab w:val="clear" w:pos="8306"/>
          <w:tab w:val="left" w:pos="851"/>
        </w:tabs>
        <w:ind w:right="-709" w:hanging="1157"/>
        <w:jc w:val="both"/>
        <w:rPr>
          <w:rFonts w:ascii="Calibri" w:hAnsi="Calibri" w:cs="Calibri"/>
          <w:i/>
          <w:iCs/>
          <w:sz w:val="22"/>
          <w:szCs w:val="22"/>
          <w:lang w:val="et-EE"/>
        </w:rPr>
      </w:pPr>
      <w:r w:rsidRPr="00FE675E">
        <w:rPr>
          <w:rFonts w:ascii="Calibri" w:hAnsi="Calibri" w:cs="Calibri"/>
          <w:i/>
          <w:sz w:val="22"/>
          <w:szCs w:val="22"/>
          <w:lang w:val="et-EE"/>
        </w:rPr>
        <w:t>EVS-HD</w:t>
      </w:r>
      <w:r w:rsidRPr="00FE675E">
        <w:rPr>
          <w:rFonts w:ascii="Calibri" w:hAnsi="Calibri" w:cs="Calibri"/>
          <w:i/>
          <w:sz w:val="22"/>
          <w:szCs w:val="22"/>
          <w:lang w:val="et-EE"/>
        </w:rPr>
        <w:tab/>
        <w:t>60364-5-52:2011</w:t>
      </w:r>
      <w:r>
        <w:rPr>
          <w:rFonts w:ascii="Calibri" w:hAnsi="Calibri" w:cs="Calibri"/>
          <w:i/>
          <w:sz w:val="22"/>
          <w:szCs w:val="22"/>
          <w:lang w:val="et-EE"/>
        </w:rPr>
        <w:t>/AC:2023</w:t>
      </w:r>
      <w:r w:rsidRPr="00FE675E">
        <w:rPr>
          <w:rFonts w:ascii="Calibri" w:hAnsi="Calibri" w:cs="Calibri"/>
          <w:i/>
          <w:sz w:val="22"/>
          <w:szCs w:val="22"/>
          <w:lang w:val="et-EE"/>
        </w:rPr>
        <w:t xml:space="preserve"> “Madalpingelised elektripaigaldised. Osa 5-52: Elektriseadmete valik ja paigaldamine. Juhistikud”; </w:t>
      </w:r>
    </w:p>
    <w:p w14:paraId="3793DA9A" w14:textId="77777777" w:rsidR="003B7DDA" w:rsidRPr="00FE675E" w:rsidRDefault="003B7DDA" w:rsidP="003B7DDA">
      <w:pPr>
        <w:pStyle w:val="Header"/>
        <w:numPr>
          <w:ilvl w:val="0"/>
          <w:numId w:val="13"/>
        </w:numPr>
        <w:tabs>
          <w:tab w:val="clear" w:pos="4153"/>
          <w:tab w:val="clear" w:pos="8306"/>
          <w:tab w:val="left" w:pos="851"/>
        </w:tabs>
        <w:ind w:right="-709" w:hanging="1157"/>
        <w:jc w:val="both"/>
        <w:rPr>
          <w:rFonts w:ascii="Calibri" w:hAnsi="Calibri" w:cs="Calibri"/>
          <w:i/>
          <w:iCs/>
          <w:sz w:val="22"/>
          <w:szCs w:val="22"/>
          <w:lang w:val="et-EE"/>
        </w:rPr>
      </w:pPr>
      <w:r w:rsidRPr="00FE675E">
        <w:rPr>
          <w:rFonts w:ascii="Calibri" w:hAnsi="Calibri" w:cs="Calibri"/>
          <w:i/>
          <w:sz w:val="22"/>
          <w:szCs w:val="22"/>
          <w:lang w:val="et-EE"/>
        </w:rPr>
        <w:t>EVS-HD</w:t>
      </w:r>
      <w:r w:rsidRPr="00FE675E">
        <w:rPr>
          <w:rFonts w:ascii="Calibri" w:hAnsi="Calibri" w:cs="Calibri"/>
          <w:i/>
          <w:sz w:val="22"/>
          <w:szCs w:val="22"/>
          <w:lang w:val="et-EE"/>
        </w:rPr>
        <w:tab/>
        <w:t>60364-5-54:2011</w:t>
      </w:r>
      <w:r>
        <w:rPr>
          <w:rFonts w:ascii="Calibri" w:hAnsi="Calibri" w:cs="Calibri"/>
          <w:i/>
          <w:sz w:val="22"/>
          <w:szCs w:val="22"/>
          <w:lang w:val="et-EE"/>
        </w:rPr>
        <w:t>/A1:2022</w:t>
      </w:r>
      <w:r w:rsidRPr="00FE675E">
        <w:rPr>
          <w:rFonts w:ascii="Calibri" w:hAnsi="Calibri" w:cs="Calibri"/>
          <w:i/>
          <w:sz w:val="22"/>
          <w:szCs w:val="22"/>
          <w:lang w:val="et-EE"/>
        </w:rPr>
        <w:t xml:space="preserve"> “Madalpingelised elektripaigaldised. Osa 5-54: Elektriseadmete valik ja paigaldamine. Maandamine ja kaitsejuhid”;</w:t>
      </w:r>
    </w:p>
    <w:p w14:paraId="3E361632" w14:textId="77777777" w:rsidR="003B7DDA" w:rsidRPr="00FE675E"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Fonts w:ascii="Calibri" w:hAnsi="Calibri" w:cs="Calibri"/>
          <w:i/>
          <w:iCs/>
          <w:color w:val="000000"/>
          <w:sz w:val="22"/>
          <w:szCs w:val="22"/>
          <w:shd w:val="clear" w:color="auto" w:fill="FFFFFF"/>
          <w:lang w:val="et-EE"/>
        </w:rPr>
        <w:t>EVS-HD</w:t>
      </w:r>
      <w:r w:rsidRPr="00FE675E">
        <w:rPr>
          <w:rFonts w:ascii="Calibri" w:hAnsi="Calibri" w:cs="Calibri"/>
          <w:i/>
          <w:iCs/>
          <w:color w:val="000000"/>
          <w:sz w:val="22"/>
          <w:szCs w:val="22"/>
          <w:shd w:val="clear" w:color="auto" w:fill="FFFFFF"/>
          <w:lang w:val="et-EE"/>
        </w:rPr>
        <w:tab/>
        <w:t>60364-5-54:2011 ”Ehitiste elektripaigaldised. Osa 5-54: Elektriseadmete valik ja paigaldamine. Maandamine, kaitsejuhid ja kaitsepotentsiaaliühtlustusjuhid”;</w:t>
      </w:r>
    </w:p>
    <w:p w14:paraId="3BFE443F" w14:textId="77777777" w:rsidR="003B7DDA" w:rsidRPr="00FE675E"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Style w:val="Emphasis"/>
          <w:rFonts w:ascii="Calibri" w:hAnsi="Calibri" w:cs="Calibri"/>
          <w:i/>
          <w:sz w:val="22"/>
          <w:szCs w:val="22"/>
          <w:lang w:val="et-EE"/>
        </w:rPr>
        <w:t>EVS-EN</w:t>
      </w:r>
      <w:r w:rsidRPr="00FE675E">
        <w:rPr>
          <w:rStyle w:val="Emphasis"/>
          <w:rFonts w:ascii="Calibri" w:hAnsi="Calibri" w:cs="Calibri"/>
          <w:i/>
          <w:sz w:val="22"/>
          <w:szCs w:val="22"/>
          <w:lang w:val="et-EE"/>
        </w:rPr>
        <w:tab/>
        <w:t>50110-1:20</w:t>
      </w:r>
      <w:r>
        <w:rPr>
          <w:rStyle w:val="Emphasis"/>
          <w:rFonts w:ascii="Calibri" w:hAnsi="Calibri" w:cs="Calibri"/>
          <w:i/>
          <w:sz w:val="22"/>
          <w:szCs w:val="22"/>
          <w:lang w:val="et-EE"/>
        </w:rPr>
        <w:t>2</w:t>
      </w:r>
      <w:r w:rsidRPr="00FE675E">
        <w:rPr>
          <w:rStyle w:val="Emphasis"/>
          <w:rFonts w:ascii="Calibri" w:hAnsi="Calibri" w:cs="Calibri"/>
          <w:i/>
          <w:sz w:val="22"/>
          <w:szCs w:val="22"/>
          <w:lang w:val="et-EE"/>
        </w:rPr>
        <w:t>3 „Elektripaigaldiste käit. Osa 1: Üldnõuded”;</w:t>
      </w:r>
    </w:p>
    <w:p w14:paraId="248CF4B0" w14:textId="77777777" w:rsidR="003B7DDA" w:rsidRPr="00FE675E"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Fonts w:ascii="Calibri" w:hAnsi="Calibri" w:cs="Calibri"/>
          <w:i/>
          <w:iCs/>
          <w:color w:val="000000"/>
          <w:sz w:val="22"/>
          <w:szCs w:val="22"/>
          <w:shd w:val="clear" w:color="auto" w:fill="FFFFFF"/>
          <w:lang w:val="et-EE"/>
        </w:rPr>
        <w:t>EVS-EN</w:t>
      </w:r>
      <w:r w:rsidRPr="00FE675E">
        <w:rPr>
          <w:rFonts w:ascii="Calibri" w:hAnsi="Calibri" w:cs="Calibri"/>
          <w:i/>
          <w:iCs/>
          <w:color w:val="000000"/>
          <w:sz w:val="22"/>
          <w:szCs w:val="22"/>
          <w:shd w:val="clear" w:color="auto" w:fill="FFFFFF"/>
          <w:lang w:val="et-EE"/>
        </w:rPr>
        <w:tab/>
        <w:t>61936-1:20</w:t>
      </w:r>
      <w:r>
        <w:rPr>
          <w:rFonts w:ascii="Calibri" w:hAnsi="Calibri" w:cs="Calibri"/>
          <w:i/>
          <w:iCs/>
          <w:color w:val="000000"/>
          <w:sz w:val="22"/>
          <w:szCs w:val="22"/>
          <w:shd w:val="clear" w:color="auto" w:fill="FFFFFF"/>
          <w:lang w:val="et-EE"/>
        </w:rPr>
        <w:t>21</w:t>
      </w:r>
      <w:r w:rsidRPr="00FE675E">
        <w:rPr>
          <w:rFonts w:ascii="Calibri" w:hAnsi="Calibri" w:cs="Calibri"/>
          <w:i/>
          <w:iCs/>
          <w:color w:val="000000"/>
          <w:sz w:val="22"/>
          <w:szCs w:val="22"/>
          <w:shd w:val="clear" w:color="auto" w:fill="FFFFFF"/>
          <w:lang w:val="et-EE"/>
        </w:rPr>
        <w:t xml:space="preserve"> „Tugevvoolupaigaldised nimivahelduvpingega üle 1 kV Osa 1: Üldnõuded“;</w:t>
      </w:r>
    </w:p>
    <w:p w14:paraId="4E93C892" w14:textId="77777777" w:rsidR="003B7DDA" w:rsidRPr="00FE675E"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Fonts w:ascii="Calibri" w:hAnsi="Calibri" w:cs="Calibri"/>
          <w:i/>
          <w:iCs/>
          <w:color w:val="000000"/>
          <w:sz w:val="22"/>
          <w:szCs w:val="22"/>
          <w:shd w:val="clear" w:color="auto" w:fill="FFFFFF"/>
          <w:lang w:val="et-EE"/>
        </w:rPr>
        <w:t>EVS-EN</w:t>
      </w:r>
      <w:r w:rsidRPr="00FE675E">
        <w:rPr>
          <w:rFonts w:ascii="Calibri" w:hAnsi="Calibri" w:cs="Calibri"/>
          <w:i/>
          <w:iCs/>
          <w:color w:val="000000"/>
          <w:sz w:val="22"/>
          <w:szCs w:val="22"/>
          <w:shd w:val="clear" w:color="auto" w:fill="FFFFFF"/>
          <w:lang w:val="et-EE"/>
        </w:rPr>
        <w:tab/>
        <w:t>50522:2010 „Üle 1 kV nimivahelduvpingega tugevvoolupaigaldiste maandamine“;</w:t>
      </w:r>
    </w:p>
    <w:p w14:paraId="16827191" w14:textId="77777777" w:rsidR="003B7DDA" w:rsidRPr="00FE675E" w:rsidRDefault="003B7DDA" w:rsidP="003B7DDA">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Style w:val="Emphasis"/>
          <w:rFonts w:ascii="Calibri" w:hAnsi="Calibri"/>
          <w:i/>
          <w:sz w:val="22"/>
          <w:szCs w:val="22"/>
          <w:lang w:val="et-EE"/>
        </w:rPr>
        <w:t>Teised Eesti Vabariigi kehtivad seadused, normid ja õigusaktid</w:t>
      </w:r>
    </w:p>
    <w:p w14:paraId="114B7430" w14:textId="77777777" w:rsidR="00B279EB" w:rsidRPr="00F5209D" w:rsidRDefault="00B279EB" w:rsidP="00B279EB">
      <w:pPr>
        <w:pStyle w:val="Header"/>
        <w:tabs>
          <w:tab w:val="clear" w:pos="4153"/>
          <w:tab w:val="clear" w:pos="8306"/>
          <w:tab w:val="left" w:pos="851"/>
        </w:tabs>
        <w:ind w:left="1724" w:right="-709"/>
        <w:jc w:val="both"/>
        <w:rPr>
          <w:rStyle w:val="Emphasis"/>
          <w:rFonts w:ascii="Calibri" w:hAnsi="Calibri" w:cs="Calibri"/>
          <w:i/>
          <w:sz w:val="22"/>
          <w:szCs w:val="22"/>
          <w:lang w:val="et-EE"/>
        </w:rPr>
      </w:pPr>
    </w:p>
    <w:p w14:paraId="16B511D5" w14:textId="4092F662" w:rsidR="00EB17A2" w:rsidRPr="00212BC0" w:rsidRDefault="00EB17A2" w:rsidP="00EB17A2">
      <w:pPr>
        <w:spacing w:line="276" w:lineRule="auto"/>
        <w:ind w:right="-614" w:firstLine="284"/>
        <w:jc w:val="both"/>
        <w:rPr>
          <w:rFonts w:ascii="Calibri" w:hAnsi="Calibri"/>
          <w:iCs/>
          <w:sz w:val="22"/>
          <w:szCs w:val="22"/>
          <w:lang w:val="et-EE"/>
        </w:rPr>
      </w:pPr>
      <w:r w:rsidRPr="00212BC0">
        <w:rPr>
          <w:rStyle w:val="Emphasis"/>
          <w:rFonts w:ascii="Calibri" w:hAnsi="Calibri"/>
          <w:sz w:val="22"/>
          <w:szCs w:val="22"/>
          <w:lang w:val="et-EE"/>
        </w:rPr>
        <w:t>Enne ehitustööde algust tuleb ehitajal kirjalikult teavitada tööst puudutatud kinnistu(te) omanikke töödega alustamises</w:t>
      </w:r>
      <w:r>
        <w:rPr>
          <w:rStyle w:val="Emphasis"/>
          <w:rFonts w:ascii="Calibri" w:hAnsi="Calibri"/>
          <w:sz w:val="22"/>
          <w:szCs w:val="22"/>
          <w:lang w:val="et-EE"/>
        </w:rPr>
        <w:t>t tähitud kirjaga</w:t>
      </w:r>
      <w:r w:rsidRPr="00212BC0">
        <w:rPr>
          <w:rStyle w:val="Emphasis"/>
          <w:rFonts w:ascii="Calibri" w:hAnsi="Calibri"/>
          <w:sz w:val="22"/>
          <w:szCs w:val="22"/>
          <w:lang w:val="et-EE"/>
        </w:rPr>
        <w:t xml:space="preserve"> allkirja vastu vähemalt 3 päeva enne töödega alustamist</w:t>
      </w:r>
      <w:r>
        <w:rPr>
          <w:rStyle w:val="Emphasis"/>
          <w:rFonts w:ascii="Calibri" w:hAnsi="Calibri"/>
          <w:sz w:val="22"/>
          <w:szCs w:val="22"/>
          <w:lang w:val="et-EE"/>
        </w:rPr>
        <w:t xml:space="preserve"> </w:t>
      </w:r>
      <w:r w:rsidRPr="00607C94">
        <w:rPr>
          <w:rFonts w:ascii="Calibri" w:hAnsi="Calibri"/>
          <w:sz w:val="22"/>
          <w:szCs w:val="22"/>
          <w:lang w:val="et-EE"/>
        </w:rPr>
        <w:t xml:space="preserve">(kui kooskõlastuste koondtabelis pole määratud pikemat tähtaega), teavitades neid tööde teostamisest nende maaüksustel nind arvestama nende tingimuste, nõudmiste ja kooskõlastuste tingimustega. Samuti teavitada 3 päeva enne ehitustöid Tellija projektijuhti, kohalikku omavalitsust, tehnovõrkude valdajaid ning arvestama ehitustöödel nende tingimuste, nõudmiste ja kooskõlastuste tingimustega. </w:t>
      </w:r>
      <w:r w:rsidRPr="00212BC0">
        <w:rPr>
          <w:rStyle w:val="Emphasis"/>
          <w:rFonts w:ascii="Calibri" w:hAnsi="Calibri"/>
          <w:sz w:val="22"/>
          <w:szCs w:val="22"/>
          <w:lang w:val="et-EE"/>
        </w:rPr>
        <w:t xml:space="preserve">Enne ehitustööde algust tuleb ehitajal taotleda luba </w:t>
      </w:r>
      <w:r>
        <w:rPr>
          <w:rStyle w:val="Emphasis"/>
          <w:rFonts w:ascii="Calibri" w:hAnsi="Calibri"/>
          <w:sz w:val="22"/>
          <w:szCs w:val="22"/>
          <w:lang w:val="et-EE"/>
        </w:rPr>
        <w:t>kohalikult omavalitsuselt</w:t>
      </w:r>
      <w:r w:rsidRPr="00212BC0">
        <w:rPr>
          <w:rStyle w:val="Emphasis"/>
          <w:rFonts w:ascii="Calibri" w:hAnsi="Calibri"/>
          <w:sz w:val="22"/>
          <w:szCs w:val="22"/>
          <w:lang w:val="et-EE"/>
        </w:rPr>
        <w:t xml:space="preserve"> kaevetööde läbiviimiseks ning võtta tööülesanne Elektrilevi OÜ vastavast piirkonnast. Enne ehitustööde algust tuleb ehitajal projekteeritud kaablitrassid looduses maha märkida.</w:t>
      </w:r>
      <w:r>
        <w:rPr>
          <w:rStyle w:val="Emphasis"/>
          <w:rFonts w:ascii="Calibri" w:hAnsi="Calibri"/>
          <w:sz w:val="22"/>
          <w:szCs w:val="22"/>
          <w:lang w:val="et-EE"/>
        </w:rPr>
        <w:t xml:space="preserve"> </w:t>
      </w:r>
      <w:r w:rsidRPr="00212BC0">
        <w:rPr>
          <w:rStyle w:val="Emphasis"/>
          <w:rFonts w:ascii="Calibri" w:hAnsi="Calibri"/>
          <w:sz w:val="22"/>
          <w:szCs w:val="22"/>
          <w:lang w:val="et-EE"/>
        </w:rPr>
        <w:t xml:space="preserve">Tööde alustamisel tuleb informeerida tehnovõrkude valdajaid ja vajadusel täpsustada tehnovõrkude täpne asukoht surfimise </w:t>
      </w:r>
      <w:r w:rsidRPr="00212BC0">
        <w:rPr>
          <w:rStyle w:val="Emphasis"/>
          <w:rFonts w:ascii="Calibri" w:hAnsi="Calibri"/>
          <w:sz w:val="22"/>
          <w:szCs w:val="22"/>
          <w:lang w:val="et-EE"/>
        </w:rPr>
        <w:lastRenderedPageBreak/>
        <w:t xml:space="preserve">teel ja kutsuda kohale trassi valdaja esindaja. Ehituse käigus kahjustada saanud maa-alune kommunikatsioon tuleb ehitajal nõuetekohaselt taastada. Tööd teostada </w:t>
      </w:r>
      <w:r w:rsidR="00D553FC">
        <w:rPr>
          <w:rStyle w:val="Emphasis"/>
          <w:rFonts w:ascii="Calibri" w:hAnsi="Calibri"/>
          <w:sz w:val="22"/>
          <w:szCs w:val="22"/>
          <w:lang w:val="et-EE"/>
        </w:rPr>
        <w:t>Elektrilevi</w:t>
      </w:r>
      <w:r w:rsidRPr="00212BC0">
        <w:rPr>
          <w:rStyle w:val="Emphasis"/>
          <w:rFonts w:ascii="Calibri" w:hAnsi="Calibri"/>
          <w:sz w:val="22"/>
          <w:szCs w:val="22"/>
          <w:lang w:val="et-EE"/>
        </w:rPr>
        <w:t xml:space="preserve"> OÜ piirkonna </w:t>
      </w:r>
      <w:r w:rsidR="00367A8D">
        <w:rPr>
          <w:rStyle w:val="Emphasis"/>
          <w:rFonts w:ascii="Calibri" w:hAnsi="Calibri"/>
          <w:sz w:val="22"/>
          <w:szCs w:val="22"/>
          <w:lang w:val="et-EE"/>
        </w:rPr>
        <w:t>varahalduriga</w:t>
      </w:r>
      <w:r w:rsidRPr="00212BC0">
        <w:rPr>
          <w:rStyle w:val="Emphasis"/>
          <w:rFonts w:ascii="Calibri" w:hAnsi="Calibri"/>
          <w:sz w:val="22"/>
          <w:szCs w:val="22"/>
          <w:lang w:val="et-EE"/>
        </w:rPr>
        <w:t xml:space="preserve"> kooskõlastatult</w:t>
      </w:r>
      <w:r>
        <w:rPr>
          <w:rStyle w:val="Emphasis"/>
          <w:rFonts w:ascii="Calibri" w:hAnsi="Calibri"/>
          <w:sz w:val="22"/>
          <w:szCs w:val="22"/>
          <w:lang w:val="et-EE"/>
        </w:rPr>
        <w:t>.</w:t>
      </w:r>
    </w:p>
    <w:p w14:paraId="3B79DB4A" w14:textId="77777777" w:rsidR="00A902EC" w:rsidRPr="007C2FA6" w:rsidRDefault="00A902EC" w:rsidP="00DA50D4">
      <w:pPr>
        <w:pStyle w:val="Header"/>
        <w:tabs>
          <w:tab w:val="clear" w:pos="4153"/>
          <w:tab w:val="clear" w:pos="8306"/>
        </w:tabs>
        <w:ind w:right="-709" w:firstLine="284"/>
        <w:jc w:val="both"/>
        <w:rPr>
          <w:rFonts w:ascii="Calibri" w:hAnsi="Calibri"/>
          <w:sz w:val="22"/>
          <w:szCs w:val="22"/>
          <w:lang w:val="et-EE"/>
        </w:rPr>
      </w:pPr>
      <w:r w:rsidRPr="007C2FA6">
        <w:rPr>
          <w:rFonts w:ascii="Calibri" w:hAnsi="Calibri"/>
          <w:sz w:val="22"/>
          <w:szCs w:val="22"/>
          <w:lang w:val="et-EE"/>
        </w:rPr>
        <w:t xml:space="preserve">Ehitustööd teostada vastavalt tellija ja kohaliku omavalitsuse kehtestatud korrale. Meetmed ohutuks tööks elektriseadmetel ja nende kaitsetsoonis määrata kindlaks tööjuhatuse kooskolekul enne tööde alustamist. Pidada kinni töötervishoiu, tööohutuse ja elektriohutuse nõuetest ning headest tavadest. </w:t>
      </w:r>
    </w:p>
    <w:p w14:paraId="4CDE8797" w14:textId="36784EA4" w:rsidR="00A902EC" w:rsidRPr="007C2FA6" w:rsidRDefault="00A902EC" w:rsidP="00DA50D4">
      <w:pPr>
        <w:ind w:right="-709" w:firstLine="284"/>
        <w:jc w:val="both"/>
        <w:rPr>
          <w:rFonts w:ascii="Calibri" w:hAnsi="Calibri"/>
          <w:sz w:val="22"/>
          <w:szCs w:val="22"/>
          <w:lang w:val="et-EE"/>
        </w:rPr>
      </w:pPr>
      <w:r w:rsidRPr="007C2FA6">
        <w:rPr>
          <w:rFonts w:ascii="Calibri" w:hAnsi="Calibri"/>
          <w:sz w:val="22"/>
          <w:szCs w:val="22"/>
          <w:lang w:val="et-EE"/>
        </w:rPr>
        <w:t>Ehitajal on kohustus täita liikluskorralduse nõudeid teetöödel, mis on kehtestatud Majandus-</w:t>
      </w:r>
      <w:r w:rsidR="009F16A2" w:rsidRPr="007C2FA6">
        <w:rPr>
          <w:rFonts w:ascii="Calibri" w:hAnsi="Calibri"/>
          <w:sz w:val="22"/>
          <w:szCs w:val="22"/>
          <w:lang w:val="et-EE"/>
        </w:rPr>
        <w:t xml:space="preserve"> ja taristuministri 13.07.</w:t>
      </w:r>
      <w:r w:rsidRPr="007C2FA6">
        <w:rPr>
          <w:rFonts w:ascii="Calibri" w:hAnsi="Calibri"/>
          <w:sz w:val="22"/>
          <w:szCs w:val="22"/>
          <w:lang w:val="et-EE"/>
        </w:rPr>
        <w:t>201</w:t>
      </w:r>
      <w:r w:rsidR="007F7E0F" w:rsidRPr="007C2FA6">
        <w:rPr>
          <w:rFonts w:ascii="Calibri" w:hAnsi="Calibri"/>
          <w:sz w:val="22"/>
          <w:szCs w:val="22"/>
          <w:lang w:val="et-EE"/>
        </w:rPr>
        <w:t>8</w:t>
      </w:r>
      <w:r w:rsidRPr="007C2FA6">
        <w:rPr>
          <w:rFonts w:ascii="Calibri" w:hAnsi="Calibri"/>
          <w:sz w:val="22"/>
          <w:szCs w:val="22"/>
          <w:lang w:val="et-EE"/>
        </w:rPr>
        <w:t>.a. määrusega nr</w:t>
      </w:r>
      <w:r w:rsidR="00EB19D7" w:rsidRPr="007C2FA6">
        <w:rPr>
          <w:rFonts w:ascii="Calibri" w:hAnsi="Calibri"/>
          <w:sz w:val="22"/>
          <w:szCs w:val="22"/>
          <w:lang w:val="et-EE"/>
        </w:rPr>
        <w:t xml:space="preserve"> </w:t>
      </w:r>
      <w:r w:rsidR="007F7E0F" w:rsidRPr="007C2FA6">
        <w:rPr>
          <w:rFonts w:ascii="Calibri" w:hAnsi="Calibri"/>
          <w:sz w:val="22"/>
          <w:szCs w:val="22"/>
          <w:lang w:val="et-EE"/>
        </w:rPr>
        <w:t>43</w:t>
      </w:r>
      <w:r w:rsidR="009F16A2" w:rsidRPr="007C2FA6">
        <w:rPr>
          <w:rFonts w:ascii="Calibri" w:hAnsi="Calibri"/>
          <w:sz w:val="22"/>
          <w:szCs w:val="22"/>
          <w:lang w:val="et-EE"/>
        </w:rPr>
        <w:t xml:space="preserve"> “</w:t>
      </w:r>
      <w:r w:rsidR="007F7E0F" w:rsidRPr="007C2FA6">
        <w:rPr>
          <w:rFonts w:ascii="Calibri" w:hAnsi="Calibri"/>
          <w:sz w:val="22"/>
          <w:szCs w:val="22"/>
          <w:lang w:val="et-EE"/>
        </w:rPr>
        <w:t>Nõuded ajutisele liikluskorraldusele</w:t>
      </w:r>
      <w:r w:rsidR="009F16A2" w:rsidRPr="007C2FA6">
        <w:rPr>
          <w:rFonts w:ascii="Calibri" w:hAnsi="Calibri"/>
          <w:sz w:val="22"/>
          <w:szCs w:val="22"/>
          <w:lang w:val="et-EE"/>
        </w:rPr>
        <w:t>”.</w:t>
      </w:r>
    </w:p>
    <w:p w14:paraId="1004804E" w14:textId="77777777" w:rsidR="00A902EC" w:rsidRPr="00607C94" w:rsidRDefault="00A902EC" w:rsidP="00DA50D4">
      <w:pPr>
        <w:ind w:right="-709" w:firstLine="284"/>
        <w:jc w:val="both"/>
        <w:rPr>
          <w:rFonts w:ascii="Calibri" w:hAnsi="Calibri"/>
          <w:sz w:val="22"/>
          <w:szCs w:val="22"/>
          <w:lang w:val="fi-FI"/>
        </w:rPr>
      </w:pPr>
      <w:r w:rsidRPr="007C2FA6">
        <w:rPr>
          <w:rFonts w:ascii="Calibri" w:hAnsi="Calibri"/>
          <w:sz w:val="22"/>
          <w:szCs w:val="22"/>
          <w:lang w:val="et-EE"/>
        </w:rPr>
        <w:t>Seadmete parameetrid on antud asendiplaani</w:t>
      </w:r>
      <w:r w:rsidR="00324EFD" w:rsidRPr="007C2FA6">
        <w:rPr>
          <w:rFonts w:ascii="Calibri" w:hAnsi="Calibri"/>
          <w:sz w:val="22"/>
          <w:szCs w:val="22"/>
          <w:lang w:val="et-EE"/>
        </w:rPr>
        <w:t>del</w:t>
      </w:r>
      <w:r w:rsidRPr="007C2FA6">
        <w:rPr>
          <w:rFonts w:ascii="Calibri" w:hAnsi="Calibri"/>
          <w:sz w:val="22"/>
          <w:szCs w:val="22"/>
          <w:lang w:val="et-EE"/>
        </w:rPr>
        <w:t xml:space="preserve"> ja elektriskeemil. Paigaldatud kaitsmed ja projekteeritud maanduspaigaldised tagavad elektriseadmete ohutuse. Uute madalpingeliinide pingestamise käigus kontrollida faasijärjestuse sobivust kõigile kolmefaasilistele tarbijatele. </w:t>
      </w:r>
      <w:r w:rsidRPr="00607C94">
        <w:rPr>
          <w:rFonts w:ascii="Calibri" w:hAnsi="Calibri"/>
          <w:sz w:val="22"/>
          <w:szCs w:val="22"/>
          <w:lang w:val="fi-FI"/>
        </w:rPr>
        <w:t>Projekti asendiplaanil ja töömahtude tabelis on toodud kaablitele projektsioon väärtused. Seletuskirjas ja elektrilisel skeemil antud arvutuslikud/elektrilised kaablite pikkused ning materjalide spetsifikatsioonis arvutuslikud/elektrilised kaablite pikkused + reserv.</w:t>
      </w:r>
    </w:p>
    <w:p w14:paraId="17BAD8A6" w14:textId="77777777" w:rsidR="00DF0837" w:rsidRPr="00811694" w:rsidRDefault="00DF0837" w:rsidP="00DF0837">
      <w:pPr>
        <w:pStyle w:val="Header"/>
        <w:ind w:right="-709" w:firstLine="284"/>
        <w:jc w:val="both"/>
        <w:rPr>
          <w:rFonts w:ascii="Calibri" w:hAnsi="Calibri"/>
          <w:iCs/>
          <w:sz w:val="22"/>
          <w:szCs w:val="22"/>
          <w:lang w:val="et-EE"/>
        </w:rPr>
      </w:pPr>
      <w:r w:rsidRPr="00811694">
        <w:rPr>
          <w:rFonts w:ascii="Calibri" w:hAnsi="Calibri"/>
          <w:bCs/>
          <w:sz w:val="22"/>
          <w:szCs w:val="22"/>
          <w:lang w:val="et-EE"/>
        </w:rPr>
        <w:t>Alusplaanidena on kasutatud alljärgnevaid materjale:</w:t>
      </w:r>
    </w:p>
    <w:p w14:paraId="76162780" w14:textId="7015C5B0" w:rsidR="00DF0837" w:rsidRPr="00811694" w:rsidRDefault="00121F8E" w:rsidP="003D47B9">
      <w:pPr>
        <w:pStyle w:val="Header"/>
        <w:numPr>
          <w:ilvl w:val="0"/>
          <w:numId w:val="16"/>
        </w:numPr>
        <w:tabs>
          <w:tab w:val="clear" w:pos="4153"/>
          <w:tab w:val="clear" w:pos="8306"/>
        </w:tabs>
        <w:ind w:right="-709"/>
        <w:jc w:val="both"/>
        <w:rPr>
          <w:rFonts w:ascii="Calibri" w:hAnsi="Calibri"/>
          <w:iCs/>
          <w:color w:val="000000" w:themeColor="text1"/>
          <w:sz w:val="22"/>
          <w:szCs w:val="22"/>
          <w:u w:val="single"/>
          <w:lang w:val="et-EE"/>
        </w:rPr>
      </w:pPr>
      <w:r w:rsidRPr="00811694">
        <w:rPr>
          <w:rFonts w:ascii="Calibri" w:hAnsi="Calibri"/>
          <w:bCs/>
          <w:color w:val="000000" w:themeColor="text1"/>
          <w:sz w:val="22"/>
          <w:szCs w:val="22"/>
          <w:lang w:val="et-EE"/>
        </w:rPr>
        <w:t>Kirjanurk</w:t>
      </w:r>
      <w:r w:rsidR="007241F0" w:rsidRPr="00811694">
        <w:rPr>
          <w:rFonts w:ascii="Calibri" w:hAnsi="Calibri"/>
          <w:bCs/>
          <w:color w:val="000000" w:themeColor="text1"/>
          <w:sz w:val="22"/>
          <w:szCs w:val="22"/>
          <w:lang w:val="et-EE"/>
        </w:rPr>
        <w:t xml:space="preserve"> OÜ</w:t>
      </w:r>
      <w:r w:rsidR="00DF0837" w:rsidRPr="00811694">
        <w:rPr>
          <w:rFonts w:ascii="Calibri" w:hAnsi="Calibri"/>
          <w:bCs/>
          <w:color w:val="000000" w:themeColor="text1"/>
          <w:sz w:val="22"/>
          <w:szCs w:val="22"/>
          <w:lang w:val="et-EE"/>
        </w:rPr>
        <w:t xml:space="preserve"> „</w:t>
      </w:r>
      <w:r w:rsidR="00DF39FF" w:rsidRPr="00811694">
        <w:rPr>
          <w:rFonts w:ascii="Calibri" w:hAnsi="Calibri"/>
          <w:bCs/>
          <w:color w:val="000000" w:themeColor="text1"/>
          <w:sz w:val="22"/>
          <w:szCs w:val="22"/>
          <w:lang w:val="et-EE"/>
        </w:rPr>
        <w:t>Geodeetiline alusplaan</w:t>
      </w:r>
      <w:r w:rsidR="00DF0837" w:rsidRPr="00811694">
        <w:rPr>
          <w:rFonts w:ascii="Calibri" w:hAnsi="Calibri"/>
          <w:bCs/>
          <w:color w:val="000000" w:themeColor="text1"/>
          <w:sz w:val="22"/>
          <w:szCs w:val="22"/>
          <w:lang w:val="et-EE"/>
        </w:rPr>
        <w:t xml:space="preserve">“ (töö nr. </w:t>
      </w:r>
      <w:r w:rsidR="00D81A8C" w:rsidRPr="00811694">
        <w:rPr>
          <w:rFonts w:ascii="Calibri" w:hAnsi="Calibri"/>
          <w:bCs/>
          <w:color w:val="000000" w:themeColor="text1"/>
          <w:sz w:val="22"/>
          <w:szCs w:val="22"/>
          <w:lang w:val="et-EE"/>
        </w:rPr>
        <w:t>11</w:t>
      </w:r>
      <w:r w:rsidR="00751FE1">
        <w:rPr>
          <w:rFonts w:ascii="Calibri" w:hAnsi="Calibri"/>
          <w:bCs/>
          <w:color w:val="000000" w:themeColor="text1"/>
          <w:sz w:val="22"/>
          <w:szCs w:val="22"/>
          <w:lang w:val="et-EE"/>
        </w:rPr>
        <w:t>385</w:t>
      </w:r>
      <w:r w:rsidR="00D81A8C" w:rsidRPr="00811694">
        <w:rPr>
          <w:rFonts w:ascii="Calibri" w:hAnsi="Calibri"/>
          <w:bCs/>
          <w:color w:val="000000" w:themeColor="text1"/>
          <w:sz w:val="22"/>
          <w:szCs w:val="22"/>
          <w:lang w:val="et-EE"/>
        </w:rPr>
        <w:t>G</w:t>
      </w:r>
      <w:r w:rsidR="00DF0837" w:rsidRPr="00811694">
        <w:rPr>
          <w:rFonts w:ascii="Calibri" w:hAnsi="Calibri"/>
          <w:bCs/>
          <w:color w:val="000000" w:themeColor="text1"/>
          <w:sz w:val="22"/>
          <w:szCs w:val="22"/>
          <w:lang w:val="et-EE"/>
        </w:rPr>
        <w:t xml:space="preserve">; </w:t>
      </w:r>
      <w:r w:rsidR="00751FE1">
        <w:rPr>
          <w:rFonts w:ascii="Calibri" w:hAnsi="Calibri"/>
          <w:bCs/>
          <w:color w:val="000000" w:themeColor="text1"/>
          <w:sz w:val="22"/>
          <w:szCs w:val="22"/>
          <w:lang w:val="et-EE"/>
        </w:rPr>
        <w:t>02</w:t>
      </w:r>
      <w:r w:rsidR="001B6369" w:rsidRPr="00811694">
        <w:rPr>
          <w:rFonts w:ascii="Calibri" w:hAnsi="Calibri"/>
          <w:bCs/>
          <w:color w:val="000000" w:themeColor="text1"/>
          <w:sz w:val="22"/>
          <w:szCs w:val="22"/>
          <w:lang w:val="et-EE"/>
        </w:rPr>
        <w:t>.202</w:t>
      </w:r>
      <w:r w:rsidR="00751FE1">
        <w:rPr>
          <w:rFonts w:ascii="Calibri" w:hAnsi="Calibri"/>
          <w:bCs/>
          <w:color w:val="000000" w:themeColor="text1"/>
          <w:sz w:val="22"/>
          <w:szCs w:val="22"/>
          <w:lang w:val="et-EE"/>
        </w:rPr>
        <w:t>4</w:t>
      </w:r>
      <w:r w:rsidR="00DF0837" w:rsidRPr="00811694">
        <w:rPr>
          <w:rFonts w:ascii="Calibri" w:hAnsi="Calibri"/>
          <w:bCs/>
          <w:color w:val="000000" w:themeColor="text1"/>
          <w:sz w:val="22"/>
          <w:szCs w:val="22"/>
          <w:lang w:val="et-EE"/>
        </w:rPr>
        <w:t xml:space="preserve">). Kõrgused EH2000 süsteemis ja koordinaadid L-EST 97 süsteemis. Plaanil kajastatud piirid </w:t>
      </w:r>
      <w:r w:rsidR="00E155CD">
        <w:rPr>
          <w:rFonts w:ascii="Calibri" w:hAnsi="Calibri"/>
          <w:bCs/>
          <w:color w:val="000000" w:themeColor="text1"/>
          <w:sz w:val="22"/>
          <w:szCs w:val="22"/>
          <w:lang w:val="et-EE"/>
        </w:rPr>
        <w:t>09.02.2024</w:t>
      </w:r>
      <w:r w:rsidR="00DF0837" w:rsidRPr="00811694">
        <w:rPr>
          <w:rFonts w:ascii="Calibri" w:hAnsi="Calibri"/>
          <w:bCs/>
          <w:color w:val="000000" w:themeColor="text1"/>
          <w:sz w:val="22"/>
          <w:szCs w:val="22"/>
          <w:lang w:val="et-EE"/>
        </w:rPr>
        <w:t xml:space="preserve"> seisuga.</w:t>
      </w:r>
    </w:p>
    <w:p w14:paraId="4FC293E0" w14:textId="77777777" w:rsidR="00B9394F" w:rsidRPr="005C46AC" w:rsidRDefault="00B9394F" w:rsidP="00B9394F">
      <w:pPr>
        <w:pStyle w:val="Header"/>
        <w:tabs>
          <w:tab w:val="clear" w:pos="4153"/>
          <w:tab w:val="clear" w:pos="8306"/>
        </w:tabs>
        <w:ind w:left="1080" w:right="-709"/>
        <w:jc w:val="both"/>
        <w:rPr>
          <w:rFonts w:ascii="Calibri" w:hAnsi="Calibri"/>
          <w:iCs/>
          <w:sz w:val="22"/>
          <w:szCs w:val="22"/>
          <w:highlight w:val="yellow"/>
          <w:u w:val="single"/>
          <w:lang w:val="et-EE"/>
        </w:rPr>
      </w:pPr>
    </w:p>
    <w:p w14:paraId="4AF6597A" w14:textId="77777777" w:rsidR="002E64D7" w:rsidRPr="00060A48" w:rsidRDefault="00156C7B" w:rsidP="00DA50D4">
      <w:pPr>
        <w:pStyle w:val="Header"/>
        <w:tabs>
          <w:tab w:val="clear" w:pos="4153"/>
          <w:tab w:val="center" w:pos="284"/>
        </w:tabs>
        <w:ind w:right="-709"/>
        <w:jc w:val="both"/>
        <w:rPr>
          <w:rFonts w:ascii="Calibri" w:hAnsi="Calibri"/>
          <w:noProof/>
          <w:sz w:val="22"/>
          <w:szCs w:val="22"/>
          <w:u w:val="single"/>
          <w:lang w:val="et-EE"/>
        </w:rPr>
      </w:pPr>
      <w:r>
        <w:rPr>
          <w:rFonts w:ascii="Calibri" w:hAnsi="Calibri"/>
          <w:sz w:val="22"/>
          <w:szCs w:val="22"/>
          <w:u w:val="single"/>
          <w:lang w:val="et-EE"/>
        </w:rPr>
        <w:t xml:space="preserve">NB! </w:t>
      </w:r>
      <w:r w:rsidR="004D1EBC" w:rsidRPr="00060A48">
        <w:rPr>
          <w:rFonts w:ascii="Calibri" w:hAnsi="Calibri"/>
          <w:sz w:val="22"/>
          <w:szCs w:val="22"/>
          <w:u w:val="single"/>
          <w:lang w:val="et-EE"/>
        </w:rPr>
        <w:tab/>
      </w:r>
      <w:r w:rsidR="002E64D7" w:rsidRPr="00060A48">
        <w:rPr>
          <w:rFonts w:ascii="Calibri" w:hAnsi="Calibri"/>
          <w:sz w:val="22"/>
          <w:szCs w:val="22"/>
          <w:u w:val="single"/>
          <w:lang w:val="et-EE"/>
        </w:rPr>
        <w:t xml:space="preserve">Ehitustöödel tekkinud küsimused ja probleemid, mida pole kajastatud käesolevas projektis või on ebaselged, lahendatakse töö käigus kooskõlastatult projekti autori ja töö tellijaga. </w:t>
      </w:r>
    </w:p>
    <w:p w14:paraId="67D38073" w14:textId="77777777" w:rsidR="004D1EBC" w:rsidRPr="00060A48" w:rsidRDefault="004D1EBC" w:rsidP="00DA50D4">
      <w:pPr>
        <w:pStyle w:val="Header"/>
        <w:ind w:right="-709"/>
        <w:jc w:val="both"/>
        <w:rPr>
          <w:rFonts w:ascii="Calibri" w:hAnsi="Calibri"/>
          <w:noProof/>
          <w:sz w:val="22"/>
          <w:szCs w:val="22"/>
          <w:u w:val="single"/>
          <w:lang w:val="et-EE"/>
        </w:rPr>
      </w:pPr>
    </w:p>
    <w:p w14:paraId="37F3A188" w14:textId="77777777" w:rsidR="005203BA" w:rsidRDefault="004D1EBC" w:rsidP="0082507B">
      <w:pPr>
        <w:pStyle w:val="Heading2"/>
        <w:keepNext w:val="0"/>
        <w:tabs>
          <w:tab w:val="num" w:pos="576"/>
        </w:tabs>
        <w:spacing w:before="100" w:beforeAutospacing="1" w:after="100" w:afterAutospacing="1"/>
        <w:ind w:left="576" w:right="-709"/>
        <w:jc w:val="left"/>
        <w:rPr>
          <w:rFonts w:ascii="Calibri" w:hAnsi="Calibri"/>
          <w:b/>
          <w:lang w:val="et-EE"/>
        </w:rPr>
      </w:pPr>
      <w:bookmarkStart w:id="4" w:name="_Toc218661066"/>
      <w:bookmarkStart w:id="5" w:name="_Toc220321732"/>
      <w:bookmarkStart w:id="6" w:name="_Toc271634794"/>
      <w:bookmarkStart w:id="7" w:name="_Toc417462193"/>
      <w:bookmarkStart w:id="8" w:name="_Toc160543490"/>
      <w:r w:rsidRPr="00060A48">
        <w:rPr>
          <w:rFonts w:ascii="Calibri" w:hAnsi="Calibri"/>
          <w:b/>
          <w:lang w:val="et-EE"/>
        </w:rPr>
        <w:t>Tehniline lahendus</w:t>
      </w:r>
      <w:r w:rsidR="002E64D7" w:rsidRPr="00060A48">
        <w:rPr>
          <w:rFonts w:ascii="Calibri" w:hAnsi="Calibri"/>
          <w:b/>
          <w:lang w:val="et-EE"/>
        </w:rPr>
        <w:t xml:space="preserve">.  </w:t>
      </w:r>
      <w:bookmarkEnd w:id="4"/>
      <w:bookmarkEnd w:id="5"/>
      <w:r w:rsidR="002E64D7" w:rsidRPr="00060A48">
        <w:rPr>
          <w:rFonts w:ascii="Calibri" w:hAnsi="Calibri"/>
          <w:b/>
          <w:lang w:val="et-EE"/>
        </w:rPr>
        <w:t>Teostatavad tööd</w:t>
      </w:r>
      <w:bookmarkStart w:id="9" w:name="_Toc307385926"/>
      <w:bookmarkStart w:id="10" w:name="_Toc417462194"/>
      <w:bookmarkEnd w:id="6"/>
      <w:bookmarkEnd w:id="7"/>
      <w:bookmarkEnd w:id="8"/>
    </w:p>
    <w:p w14:paraId="6CC9E438" w14:textId="77777777" w:rsidR="00A42893" w:rsidRPr="003C726B" w:rsidRDefault="00A42893" w:rsidP="00DD490C">
      <w:pPr>
        <w:rPr>
          <w:lang w:val="et-EE"/>
        </w:rPr>
      </w:pPr>
      <w:bookmarkStart w:id="11" w:name="_Toc21353770"/>
    </w:p>
    <w:p w14:paraId="74221268" w14:textId="77777777" w:rsidR="00DD490C" w:rsidRPr="00CD34F9" w:rsidRDefault="00DD490C" w:rsidP="00E155CD">
      <w:pPr>
        <w:pStyle w:val="Header"/>
        <w:tabs>
          <w:tab w:val="clear" w:pos="4153"/>
          <w:tab w:val="clear" w:pos="8306"/>
        </w:tabs>
        <w:ind w:right="-709"/>
        <w:jc w:val="both"/>
        <w:rPr>
          <w:rFonts w:ascii="Calibri" w:hAnsi="Calibri"/>
          <w:bCs/>
          <w:sz w:val="22"/>
          <w:szCs w:val="22"/>
          <w:lang w:val="et-EE"/>
        </w:rPr>
      </w:pPr>
    </w:p>
    <w:p w14:paraId="1888AB83" w14:textId="64E79638" w:rsidR="00535CE3" w:rsidRPr="00060A48" w:rsidRDefault="00535CE3" w:rsidP="00535CE3">
      <w:pPr>
        <w:pStyle w:val="Heading3"/>
        <w:keepNext w:val="0"/>
        <w:tabs>
          <w:tab w:val="num" w:pos="720"/>
        </w:tabs>
        <w:spacing w:before="100" w:beforeAutospacing="1" w:after="100" w:afterAutospacing="1"/>
        <w:ind w:left="720" w:right="-709"/>
        <w:jc w:val="both"/>
        <w:rPr>
          <w:rFonts w:ascii="Calibri" w:hAnsi="Calibri"/>
          <w:b/>
          <w:sz w:val="24"/>
          <w:lang w:val="et-EE"/>
        </w:rPr>
      </w:pPr>
      <w:bookmarkStart w:id="12" w:name="_Toc160543491"/>
      <w:r>
        <w:rPr>
          <w:rFonts w:ascii="Calibri" w:hAnsi="Calibri"/>
          <w:b/>
          <w:sz w:val="24"/>
          <w:lang w:val="et-EE"/>
        </w:rPr>
        <w:t xml:space="preserve">Projekteeritud 0,4 kV </w:t>
      </w:r>
      <w:r w:rsidRPr="00060A48">
        <w:rPr>
          <w:rFonts w:ascii="Calibri" w:hAnsi="Calibri"/>
          <w:b/>
          <w:sz w:val="24"/>
          <w:lang w:val="et-EE"/>
        </w:rPr>
        <w:t>kaabelliin</w:t>
      </w:r>
      <w:r>
        <w:rPr>
          <w:rFonts w:ascii="Calibri" w:hAnsi="Calibri"/>
          <w:b/>
          <w:sz w:val="24"/>
          <w:lang w:val="et-EE"/>
        </w:rPr>
        <w:t>id</w:t>
      </w:r>
      <w:bookmarkEnd w:id="11"/>
      <w:bookmarkEnd w:id="12"/>
      <w:r w:rsidR="00315709">
        <w:rPr>
          <w:rFonts w:ascii="Calibri" w:hAnsi="Calibri"/>
          <w:b/>
          <w:sz w:val="24"/>
          <w:lang w:val="et-EE"/>
        </w:rPr>
        <w:t xml:space="preserve"> </w:t>
      </w:r>
    </w:p>
    <w:p w14:paraId="5A0199E8" w14:textId="3B675ADA" w:rsidR="00A64995" w:rsidRPr="009127A6" w:rsidRDefault="0086407E" w:rsidP="009127A6">
      <w:pPr>
        <w:pStyle w:val="Header"/>
        <w:ind w:right="-709" w:firstLine="284"/>
        <w:jc w:val="both"/>
        <w:rPr>
          <w:rFonts w:ascii="Calibri" w:hAnsi="Calibri"/>
          <w:bCs/>
          <w:sz w:val="22"/>
          <w:szCs w:val="22"/>
          <w:lang w:val="et-EE"/>
        </w:rPr>
      </w:pPr>
      <w:r>
        <w:rPr>
          <w:rFonts w:ascii="Calibri" w:hAnsi="Calibri"/>
          <w:bCs/>
          <w:sz w:val="22"/>
          <w:szCs w:val="22"/>
          <w:lang w:val="et-EE"/>
        </w:rPr>
        <w:t>K</w:t>
      </w:r>
      <w:r w:rsidR="00530136" w:rsidRPr="00060A48">
        <w:rPr>
          <w:rFonts w:ascii="Calibri" w:hAnsi="Calibri"/>
          <w:bCs/>
          <w:sz w:val="22"/>
          <w:szCs w:val="22"/>
          <w:lang w:val="et-EE"/>
        </w:rPr>
        <w:t xml:space="preserve">aabelliinide väljaehitamisel juhinduda </w:t>
      </w:r>
      <w:r w:rsidR="00530136">
        <w:rPr>
          <w:rFonts w:ascii="Calibri" w:hAnsi="Calibri"/>
          <w:bCs/>
          <w:sz w:val="22"/>
          <w:szCs w:val="22"/>
          <w:lang w:val="et-EE"/>
        </w:rPr>
        <w:t>juhendist P342</w:t>
      </w:r>
      <w:r w:rsidR="00626430">
        <w:rPr>
          <w:rFonts w:ascii="Calibri" w:hAnsi="Calibri"/>
          <w:bCs/>
          <w:sz w:val="22"/>
          <w:szCs w:val="22"/>
          <w:lang w:val="et-EE"/>
        </w:rPr>
        <w:t xml:space="preserve">. AJ8282:(Tapa) </w:t>
      </w:r>
      <w:r w:rsidR="0098418C">
        <w:rPr>
          <w:rFonts w:ascii="Calibri" w:hAnsi="Calibri"/>
          <w:bCs/>
          <w:sz w:val="22"/>
          <w:szCs w:val="22"/>
          <w:lang w:val="et-EE"/>
        </w:rPr>
        <w:t xml:space="preserve">fiidri F5 toitel </w:t>
      </w:r>
      <w:r w:rsidR="00CC41AD">
        <w:rPr>
          <w:rFonts w:ascii="Calibri" w:hAnsi="Calibri"/>
          <w:bCs/>
          <w:sz w:val="22"/>
          <w:szCs w:val="22"/>
          <w:lang w:val="et-EE"/>
        </w:rPr>
        <w:t>olema AMKA.3x25+35 asendamine AMKA</w:t>
      </w:r>
      <w:r w:rsidR="00243404">
        <w:rPr>
          <w:rFonts w:ascii="Calibri" w:hAnsi="Calibri"/>
          <w:bCs/>
          <w:sz w:val="22"/>
          <w:szCs w:val="22"/>
          <w:lang w:val="et-EE"/>
        </w:rPr>
        <w:t>.3x50+70 kaabliga</w:t>
      </w:r>
      <w:r w:rsidR="001A324D">
        <w:rPr>
          <w:rFonts w:ascii="Calibri" w:hAnsi="Calibri"/>
          <w:bCs/>
          <w:sz w:val="22"/>
          <w:szCs w:val="22"/>
          <w:lang w:val="et-EE"/>
        </w:rPr>
        <w:t xml:space="preserve"> mastidel M2-M9. </w:t>
      </w:r>
      <w:r w:rsidR="00D220B2" w:rsidRPr="00964238">
        <w:rPr>
          <w:rFonts w:ascii="Calibri" w:hAnsi="Calibri"/>
          <w:sz w:val="22"/>
          <w:szCs w:val="22"/>
          <w:lang w:val="et-EE"/>
        </w:rPr>
        <w:t xml:space="preserve">Projekteeritud kaablite parameetrid koos algus- ja lõpp-punktidega on toodud </w:t>
      </w:r>
      <w:r w:rsidR="000D62E7" w:rsidRPr="00964238">
        <w:rPr>
          <w:rFonts w:ascii="Calibri" w:hAnsi="Calibri"/>
          <w:sz w:val="22"/>
          <w:szCs w:val="22"/>
          <w:lang w:val="et-EE"/>
        </w:rPr>
        <w:t>üld</w:t>
      </w:r>
      <w:r w:rsidR="00D220B2" w:rsidRPr="00964238">
        <w:rPr>
          <w:rFonts w:ascii="Calibri" w:hAnsi="Calibri"/>
          <w:sz w:val="22"/>
          <w:szCs w:val="22"/>
          <w:lang w:val="et-EE"/>
        </w:rPr>
        <w:t xml:space="preserve">elektriskeemil </w:t>
      </w:r>
      <w:r w:rsidR="008F0C93" w:rsidRPr="00964238">
        <w:rPr>
          <w:rFonts w:ascii="Calibri" w:hAnsi="Calibri"/>
          <w:sz w:val="22"/>
          <w:szCs w:val="22"/>
          <w:lang w:val="et-EE"/>
        </w:rPr>
        <w:t>0</w:t>
      </w:r>
      <w:r w:rsidR="00E5112B" w:rsidRPr="00964238">
        <w:rPr>
          <w:rFonts w:ascii="Calibri" w:hAnsi="Calibri"/>
          <w:sz w:val="22"/>
          <w:szCs w:val="22"/>
          <w:lang w:val="et-EE"/>
        </w:rPr>
        <w:t>11</w:t>
      </w:r>
      <w:r w:rsidR="00D220B2" w:rsidRPr="00964238">
        <w:rPr>
          <w:rFonts w:ascii="Calibri" w:hAnsi="Calibri"/>
          <w:sz w:val="22"/>
          <w:szCs w:val="22"/>
          <w:lang w:val="et-EE"/>
        </w:rPr>
        <w:t>, kaablite kulgemine lo</w:t>
      </w:r>
      <w:r w:rsidR="000C6130" w:rsidRPr="00964238">
        <w:rPr>
          <w:rFonts w:ascii="Calibri" w:hAnsi="Calibri"/>
          <w:sz w:val="22"/>
          <w:szCs w:val="22"/>
          <w:lang w:val="et-EE"/>
        </w:rPr>
        <w:t>oduses on esitatud asendiplaani</w:t>
      </w:r>
      <w:r w:rsidR="0083655F" w:rsidRPr="00964238">
        <w:rPr>
          <w:rFonts w:ascii="Calibri" w:hAnsi="Calibri"/>
          <w:sz w:val="22"/>
          <w:szCs w:val="22"/>
          <w:lang w:val="et-EE"/>
        </w:rPr>
        <w:t>l</w:t>
      </w:r>
      <w:r w:rsidR="0073084C" w:rsidRPr="00964238">
        <w:rPr>
          <w:rFonts w:ascii="Calibri" w:hAnsi="Calibri"/>
          <w:sz w:val="22"/>
          <w:szCs w:val="22"/>
          <w:lang w:val="et-EE"/>
        </w:rPr>
        <w:t xml:space="preserve"> 00</w:t>
      </w:r>
      <w:r w:rsidR="00075A12">
        <w:rPr>
          <w:rFonts w:ascii="Calibri" w:hAnsi="Calibri"/>
          <w:sz w:val="22"/>
          <w:szCs w:val="22"/>
          <w:lang w:val="et-EE"/>
        </w:rPr>
        <w:t>Y</w:t>
      </w:r>
      <w:r w:rsidR="00D220B2" w:rsidRPr="00964238">
        <w:rPr>
          <w:rFonts w:ascii="Calibri" w:hAnsi="Calibri"/>
          <w:sz w:val="22"/>
          <w:szCs w:val="22"/>
          <w:lang w:val="et-EE"/>
        </w:rPr>
        <w:t>, põhimaterjalid k</w:t>
      </w:r>
      <w:r w:rsidR="004C4AC7" w:rsidRPr="00964238">
        <w:rPr>
          <w:rFonts w:ascii="Calibri" w:hAnsi="Calibri"/>
          <w:sz w:val="22"/>
          <w:szCs w:val="22"/>
          <w:lang w:val="et-EE"/>
        </w:rPr>
        <w:t>oos varuga spetsifikatsioonis (Tab</w:t>
      </w:r>
      <w:r w:rsidR="00EF53DD" w:rsidRPr="00964238">
        <w:rPr>
          <w:rFonts w:ascii="Calibri" w:hAnsi="Calibri"/>
          <w:sz w:val="22"/>
          <w:szCs w:val="22"/>
          <w:lang w:val="et-EE"/>
        </w:rPr>
        <w:t>el</w:t>
      </w:r>
      <w:r w:rsidR="004C4AC7" w:rsidRPr="00964238">
        <w:rPr>
          <w:rFonts w:ascii="Calibri" w:hAnsi="Calibri"/>
          <w:sz w:val="22"/>
          <w:szCs w:val="22"/>
          <w:lang w:val="et-EE"/>
        </w:rPr>
        <w:t xml:space="preserve"> </w:t>
      </w:r>
      <w:r w:rsidR="0075689A" w:rsidRPr="00964238">
        <w:rPr>
          <w:rFonts w:ascii="Calibri" w:hAnsi="Calibri"/>
          <w:sz w:val="22"/>
          <w:szCs w:val="22"/>
          <w:lang w:val="et-EE"/>
        </w:rPr>
        <w:t>4</w:t>
      </w:r>
      <w:r w:rsidR="00D220B2" w:rsidRPr="00964238">
        <w:rPr>
          <w:rFonts w:ascii="Calibri" w:hAnsi="Calibri"/>
          <w:sz w:val="22"/>
          <w:szCs w:val="22"/>
          <w:lang w:val="et-EE"/>
        </w:rPr>
        <w:t>.1) ning tööde mahud on esitatu</w:t>
      </w:r>
      <w:r w:rsidR="004C4AC7" w:rsidRPr="00964238">
        <w:rPr>
          <w:rFonts w:ascii="Calibri" w:hAnsi="Calibri"/>
          <w:sz w:val="22"/>
          <w:szCs w:val="22"/>
          <w:lang w:val="et-EE"/>
        </w:rPr>
        <w:t xml:space="preserve">d tööde mahtude tabelis (Tabel </w:t>
      </w:r>
      <w:r w:rsidR="0075689A" w:rsidRPr="00964238">
        <w:rPr>
          <w:rFonts w:ascii="Calibri" w:hAnsi="Calibri"/>
          <w:sz w:val="22"/>
          <w:szCs w:val="22"/>
          <w:lang w:val="et-EE"/>
        </w:rPr>
        <w:t>4</w:t>
      </w:r>
      <w:r w:rsidR="004C4AC7" w:rsidRPr="00964238">
        <w:rPr>
          <w:rFonts w:ascii="Calibri" w:hAnsi="Calibri"/>
          <w:sz w:val="22"/>
          <w:szCs w:val="22"/>
          <w:lang w:val="et-EE"/>
        </w:rPr>
        <w:t>.</w:t>
      </w:r>
      <w:r w:rsidR="003F48FB" w:rsidRPr="00964238">
        <w:rPr>
          <w:rFonts w:ascii="Calibri" w:hAnsi="Calibri"/>
          <w:sz w:val="22"/>
          <w:szCs w:val="22"/>
          <w:lang w:val="et-EE"/>
        </w:rPr>
        <w:t>2</w:t>
      </w:r>
      <w:r w:rsidR="00D220B2" w:rsidRPr="00964238">
        <w:rPr>
          <w:rFonts w:ascii="Calibri" w:hAnsi="Calibri"/>
          <w:sz w:val="22"/>
          <w:szCs w:val="22"/>
          <w:lang w:val="et-EE"/>
        </w:rPr>
        <w:t>).</w:t>
      </w:r>
    </w:p>
    <w:p w14:paraId="74AFBAC2" w14:textId="77777777" w:rsidR="00B903CD" w:rsidRPr="00284B7F" w:rsidRDefault="00B903CD" w:rsidP="00284B7F">
      <w:pPr>
        <w:pStyle w:val="Header"/>
        <w:tabs>
          <w:tab w:val="clear" w:pos="4153"/>
          <w:tab w:val="clear" w:pos="8306"/>
        </w:tabs>
        <w:ind w:right="-709" w:firstLine="284"/>
        <w:jc w:val="both"/>
        <w:rPr>
          <w:rFonts w:ascii="Calibri" w:hAnsi="Calibri"/>
          <w:sz w:val="22"/>
          <w:szCs w:val="22"/>
          <w:lang w:val="et-EE"/>
        </w:rPr>
      </w:pPr>
    </w:p>
    <w:p w14:paraId="4009CA5C" w14:textId="77777777" w:rsidR="007D339A" w:rsidRPr="002809DE" w:rsidRDefault="007D339A" w:rsidP="00DA50D4">
      <w:pPr>
        <w:pStyle w:val="Header"/>
        <w:tabs>
          <w:tab w:val="clear" w:pos="4153"/>
          <w:tab w:val="center" w:pos="284"/>
        </w:tabs>
        <w:ind w:right="-709"/>
        <w:jc w:val="both"/>
        <w:rPr>
          <w:rFonts w:ascii="Calibri" w:hAnsi="Calibri"/>
          <w:bCs/>
          <w:sz w:val="22"/>
          <w:szCs w:val="22"/>
          <w:lang w:val="et-EE"/>
        </w:rPr>
      </w:pPr>
      <w:r>
        <w:rPr>
          <w:rFonts w:ascii="Calibri" w:hAnsi="Calibri"/>
          <w:b/>
          <w:sz w:val="22"/>
          <w:szCs w:val="22"/>
          <w:lang w:val="et-EE"/>
        </w:rPr>
        <w:t>TÖÖDE</w:t>
      </w:r>
      <w:r w:rsidR="00E829D1">
        <w:rPr>
          <w:rFonts w:ascii="Calibri" w:hAnsi="Calibri"/>
          <w:b/>
          <w:sz w:val="22"/>
          <w:szCs w:val="22"/>
          <w:lang w:val="et-EE"/>
        </w:rPr>
        <w:t xml:space="preserve"> </w:t>
      </w:r>
      <w:r>
        <w:rPr>
          <w:rFonts w:ascii="Calibri" w:hAnsi="Calibri"/>
          <w:b/>
          <w:sz w:val="22"/>
          <w:szCs w:val="22"/>
          <w:lang w:val="et-EE"/>
        </w:rPr>
        <w:t>KIRJELDUS</w:t>
      </w:r>
      <w:r w:rsidRPr="004B0ADA">
        <w:rPr>
          <w:rFonts w:ascii="Calibri" w:hAnsi="Calibri"/>
          <w:b/>
          <w:sz w:val="22"/>
          <w:szCs w:val="22"/>
          <w:lang w:val="et-EE"/>
        </w:rPr>
        <w:t>:</w:t>
      </w:r>
    </w:p>
    <w:p w14:paraId="52A50E67" w14:textId="77777777" w:rsidR="007D339A" w:rsidRPr="008B0363" w:rsidRDefault="007D339A" w:rsidP="00DA50D4">
      <w:pPr>
        <w:pStyle w:val="BodyText"/>
        <w:ind w:right="-709" w:firstLine="426"/>
        <w:jc w:val="both"/>
        <w:rPr>
          <w:rFonts w:ascii="Calibri" w:hAnsi="Calibri"/>
          <w:lang w:val="et-EE"/>
        </w:rPr>
      </w:pPr>
      <w:r w:rsidRPr="008B0363">
        <w:rPr>
          <w:rFonts w:ascii="Calibri" w:hAnsi="Calibri"/>
          <w:lang w:val="et-EE"/>
        </w:rPr>
        <w:t>Maakaabli alla kaevikusse paigaldada (kivises pinnases või kui kaeviku põhi jäetakse tasandamata)  kuni 10 cm liiva. Kaablite lubatud paigaldustemperatuuridel lähtuda tootja andmetest.</w:t>
      </w:r>
    </w:p>
    <w:p w14:paraId="212668B3" w14:textId="56FD10AA" w:rsidR="007D339A" w:rsidRPr="008B0363" w:rsidRDefault="007D339A" w:rsidP="00DA50D4">
      <w:pPr>
        <w:pStyle w:val="BodyText"/>
        <w:ind w:right="-709" w:firstLine="426"/>
        <w:jc w:val="both"/>
        <w:rPr>
          <w:rFonts w:ascii="Calibri" w:hAnsi="Calibri"/>
          <w:lang w:val="et-EE"/>
        </w:rPr>
      </w:pPr>
      <w:r w:rsidRPr="008B0363">
        <w:rPr>
          <w:rFonts w:ascii="Calibri" w:hAnsi="Calibri"/>
          <w:lang w:val="et-EE"/>
        </w:rPr>
        <w:t>Ristumisel maa-aluste kommunikatsioonidega (tarbijakaablid, side, vesi, jne) tuleb kohale kutsuda vastavate trasside esindajad ja kaabel kaitsta kaablikaitsetoruga (kaabel on ristumiskohast mõlemale poole vähemalt 2m ulatuses paigaldatud torusse)  ning juhinduda normidekohastest püst- ja horisontaalvahekaugustest ning kooskõlastustes toodud tingimustest. Torude otsad tuleb tihendada ehitusvahuga. Kaabli montaažil jälgida tootja poolt lubatud painderaadiusi, tõmbejõudusid ja teisi paigaldustingimusi. Kaevamistööd teiste kommunikatsioonide kaitsetsoonis teostada käsitsi, (vt. kooskõlastuste tingimusi).</w:t>
      </w:r>
      <w:r w:rsidRPr="008B0363">
        <w:rPr>
          <w:rFonts w:ascii="Calibri" w:hAnsi="Calibri"/>
          <w:lang w:val="et-EE" w:eastAsia="et-EE"/>
        </w:rPr>
        <w:t xml:space="preserve"> Mehhaniseeritud kaevamine on lubatav ainult maaaluste rajatiste valdajate loal, seejuures enne kontrollides, kas maa sees ei leidu plaanidele kandmata rajatisi. Ristumistel allmaarajatistega tuleb kaabli paigaldussügavus täpsustada kohapeal ehituse käigus, tehes käsitsi kaevates kindlaks nende täpse asukoha ja suuna ning otsustada pealt või altpoolt läbimineku kasuks. Vajadusel toestada sidekaablid ja olemasolevad elektrikaablid kaevetööde ajaks. Kaevamistööde käigus selgunud maa-aluste kommunikatsioonide teisiti paiknemisel teavitada sellest vastavate </w:t>
      </w:r>
      <w:r w:rsidRPr="008B0363">
        <w:rPr>
          <w:rFonts w:ascii="Calibri" w:hAnsi="Calibri"/>
          <w:lang w:val="et-EE" w:eastAsia="et-EE"/>
        </w:rPr>
        <w:lastRenderedPageBreak/>
        <w:t xml:space="preserve">kommunikatsioonide esindajaid. </w:t>
      </w:r>
      <w:r w:rsidRPr="008B0363">
        <w:rPr>
          <w:rFonts w:ascii="Calibri" w:hAnsi="Calibri"/>
          <w:lang w:val="et-EE"/>
        </w:rPr>
        <w:t>Kogu trassi ulatuses tähistada kaabel märkelindiga. Pärast kaablite paigaldamist tuleb teha kaabelliini ja maanduspaigaldise teostusjoonised.</w:t>
      </w:r>
    </w:p>
    <w:p w14:paraId="598B685A" w14:textId="77777777" w:rsidR="004649FF" w:rsidRDefault="007D339A" w:rsidP="00EB6CE3">
      <w:pPr>
        <w:pStyle w:val="BodyText"/>
        <w:ind w:right="-709" w:firstLine="426"/>
        <w:jc w:val="both"/>
        <w:rPr>
          <w:rFonts w:ascii="Calibri" w:hAnsi="Calibri"/>
          <w:lang w:val="et-EE"/>
        </w:rPr>
      </w:pPr>
      <w:r w:rsidRPr="008B0363">
        <w:rPr>
          <w:rFonts w:ascii="Calibri" w:hAnsi="Calibri"/>
          <w:lang w:val="et-EE"/>
        </w:rPr>
        <w:t>Pärast kaevetööde ja kaabeliini paigaldustööde lõppu tuleb kaablikaevis täita tihendatud pinnasega</w:t>
      </w:r>
      <w:r w:rsidR="003F48FB">
        <w:rPr>
          <w:rFonts w:ascii="Calibri" w:hAnsi="Calibri"/>
          <w:lang w:val="et-EE"/>
        </w:rPr>
        <w:t>.</w:t>
      </w:r>
      <w:r w:rsidRPr="008B0363">
        <w:rPr>
          <w:rFonts w:ascii="Calibri" w:hAnsi="Calibri"/>
          <w:lang w:val="et-EE"/>
        </w:rPr>
        <w:t xml:space="preserve"> Samuti taastada teekatted ja haljastus endisele või maapinna taastamise joonisel ettenähtud kujule.</w:t>
      </w:r>
    </w:p>
    <w:bookmarkEnd w:id="9"/>
    <w:bookmarkEnd w:id="10"/>
    <w:p w14:paraId="4BF25DE2" w14:textId="77777777" w:rsidR="00FD02FA" w:rsidRDefault="00FD02FA" w:rsidP="00C02FA9">
      <w:pPr>
        <w:pStyle w:val="Header"/>
        <w:tabs>
          <w:tab w:val="clear" w:pos="4153"/>
          <w:tab w:val="center" w:pos="142"/>
        </w:tabs>
        <w:spacing w:after="60"/>
        <w:ind w:right="-709"/>
        <w:rPr>
          <w:rFonts w:ascii="Calibri" w:hAnsi="Calibri"/>
          <w:sz w:val="22"/>
          <w:szCs w:val="22"/>
          <w:lang w:val="et-EE"/>
        </w:rPr>
      </w:pPr>
    </w:p>
    <w:p w14:paraId="68F0D34E" w14:textId="2BF40862" w:rsidR="002E64D7" w:rsidRDefault="0000362A" w:rsidP="00C02FA9">
      <w:pPr>
        <w:pStyle w:val="Header"/>
        <w:tabs>
          <w:tab w:val="clear" w:pos="4153"/>
          <w:tab w:val="center" w:pos="142"/>
        </w:tabs>
        <w:spacing w:after="60"/>
        <w:ind w:right="-709"/>
        <w:rPr>
          <w:rFonts w:ascii="Calibri" w:hAnsi="Calibri"/>
          <w:sz w:val="22"/>
          <w:szCs w:val="22"/>
          <w:lang w:val="et-EE"/>
        </w:rPr>
      </w:pPr>
      <w:r w:rsidRPr="009E7CED">
        <w:rPr>
          <w:rFonts w:ascii="Calibri" w:hAnsi="Calibri"/>
          <w:sz w:val="22"/>
          <w:szCs w:val="22"/>
          <w:lang w:val="et-EE"/>
        </w:rPr>
        <w:tab/>
      </w:r>
      <w:r w:rsidR="002E64D7" w:rsidRPr="009E7CED">
        <w:rPr>
          <w:rFonts w:ascii="Calibri" w:hAnsi="Calibri"/>
          <w:sz w:val="22"/>
          <w:szCs w:val="22"/>
          <w:lang w:val="et-EE"/>
        </w:rPr>
        <w:t>Kaablite paigaldusel pidada kinni ta</w:t>
      </w:r>
      <w:r w:rsidR="002E64D7" w:rsidRPr="00846EB8">
        <w:rPr>
          <w:rFonts w:ascii="Calibri" w:hAnsi="Calibri"/>
          <w:sz w:val="22"/>
          <w:szCs w:val="22"/>
          <w:lang w:val="et-EE"/>
        </w:rPr>
        <w:t>belis 3.</w:t>
      </w:r>
      <w:r w:rsidR="00164FDE">
        <w:rPr>
          <w:rFonts w:ascii="Calibri" w:hAnsi="Calibri"/>
          <w:sz w:val="22"/>
          <w:szCs w:val="22"/>
          <w:lang w:val="et-EE"/>
        </w:rPr>
        <w:t>2</w:t>
      </w:r>
      <w:r w:rsidR="002E64D7" w:rsidRPr="00846EB8">
        <w:rPr>
          <w:rFonts w:ascii="Calibri" w:hAnsi="Calibri"/>
          <w:sz w:val="22"/>
          <w:szCs w:val="22"/>
          <w:lang w:val="et-EE"/>
        </w:rPr>
        <w:t xml:space="preserve"> toodud vähi</w:t>
      </w:r>
      <w:r w:rsidR="002E64D7" w:rsidRPr="009E7CED">
        <w:rPr>
          <w:rFonts w:ascii="Calibri" w:hAnsi="Calibri"/>
          <w:sz w:val="22"/>
          <w:szCs w:val="22"/>
          <w:lang w:val="et-EE"/>
        </w:rPr>
        <w:t xml:space="preserve">matest vahemikest. Järgida kaabli tootja poolt nõutud vähimaid painderaadiusi.    </w:t>
      </w:r>
    </w:p>
    <w:p w14:paraId="79E741C4" w14:textId="77777777" w:rsidR="003F48FB" w:rsidRPr="009E7CED" w:rsidRDefault="003F48FB" w:rsidP="00C02FA9">
      <w:pPr>
        <w:pStyle w:val="Header"/>
        <w:tabs>
          <w:tab w:val="clear" w:pos="4153"/>
          <w:tab w:val="center" w:pos="142"/>
        </w:tabs>
        <w:spacing w:after="60"/>
        <w:ind w:right="-709"/>
        <w:rPr>
          <w:rStyle w:val="Emphasis"/>
          <w:rFonts w:ascii="Calibri" w:hAnsi="Calibri"/>
          <w:b/>
          <w:i/>
          <w:sz w:val="22"/>
          <w:szCs w:val="22"/>
          <w:lang w:val="et-EE"/>
        </w:rPr>
      </w:pPr>
    </w:p>
    <w:p w14:paraId="37D2FC42" w14:textId="77777777" w:rsidR="002E64D7" w:rsidRPr="009E7CED" w:rsidRDefault="001B0033" w:rsidP="00DA50D4">
      <w:pPr>
        <w:pStyle w:val="NoSpacing"/>
        <w:ind w:left="0" w:right="-709" w:firstLine="0"/>
        <w:rPr>
          <w:rStyle w:val="Emphasis"/>
          <w:rFonts w:ascii="Calibri" w:hAnsi="Calibri"/>
          <w:sz w:val="22"/>
          <w:szCs w:val="22"/>
        </w:rPr>
      </w:pPr>
      <w:r>
        <w:rPr>
          <w:rStyle w:val="Emphasis"/>
          <w:rFonts w:ascii="Calibri" w:hAnsi="Calibri"/>
          <w:b/>
          <w:i/>
          <w:sz w:val="22"/>
          <w:szCs w:val="22"/>
        </w:rPr>
        <w:t>Tabel 3.</w:t>
      </w:r>
      <w:r w:rsidR="00DA45E1">
        <w:rPr>
          <w:rStyle w:val="Emphasis"/>
          <w:rFonts w:ascii="Calibri" w:hAnsi="Calibri"/>
          <w:b/>
          <w:i/>
          <w:sz w:val="22"/>
          <w:szCs w:val="22"/>
        </w:rPr>
        <w:t>2</w:t>
      </w:r>
      <w:r w:rsidR="002E64D7" w:rsidRPr="009E7CED">
        <w:rPr>
          <w:rStyle w:val="Emphasis"/>
          <w:rFonts w:ascii="Calibri" w:hAnsi="Calibri"/>
          <w:b/>
          <w:i/>
          <w:sz w:val="22"/>
          <w:szCs w:val="22"/>
        </w:rPr>
        <w:t xml:space="preserve">. </w:t>
      </w:r>
      <w:r w:rsidR="002E64D7" w:rsidRPr="009E7CED">
        <w:rPr>
          <w:rStyle w:val="Emphasis"/>
          <w:rFonts w:ascii="Calibri" w:hAnsi="Calibri"/>
          <w:i/>
          <w:sz w:val="22"/>
          <w:szCs w:val="22"/>
        </w:rPr>
        <w:t>Elektrikaab</w:t>
      </w:r>
      <w:r w:rsidR="00317D99">
        <w:rPr>
          <w:rStyle w:val="Emphasis"/>
          <w:rFonts w:ascii="Calibri" w:hAnsi="Calibri"/>
          <w:i/>
          <w:sz w:val="22"/>
          <w:szCs w:val="22"/>
        </w:rPr>
        <w:t>li horisontaalsed ja vertikaalsed vahekaugused</w:t>
      </w:r>
      <w:r w:rsidR="002E64D7" w:rsidRPr="009E7CED">
        <w:rPr>
          <w:rStyle w:val="Emphasis"/>
          <w:rFonts w:ascii="Calibri" w:hAnsi="Calibri"/>
          <w:i/>
          <w:sz w:val="22"/>
          <w:szCs w:val="22"/>
        </w:rPr>
        <w:t xml:space="preserve"> teiste kommunikatsioonidega ristumisel, torus/ilma torut</w:t>
      </w:r>
      <w:r w:rsidR="002E64D7" w:rsidRPr="009E7CED">
        <w:rPr>
          <w:rStyle w:val="Emphasis"/>
          <w:rFonts w:ascii="Calibri" w:hAnsi="Calibri"/>
          <w:sz w:val="22"/>
          <w:szCs w:val="22"/>
        </w:rPr>
        <w: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gridCol w:w="2977"/>
      </w:tblGrid>
      <w:tr w:rsidR="002E64D7" w:rsidRPr="009E7CED" w14:paraId="0E2CD926" w14:textId="77777777" w:rsidTr="00DA50D4">
        <w:tc>
          <w:tcPr>
            <w:tcW w:w="3544" w:type="dxa"/>
          </w:tcPr>
          <w:p w14:paraId="342433CA" w14:textId="77777777" w:rsidR="002E64D7" w:rsidRPr="009E7CED" w:rsidRDefault="002E64D7" w:rsidP="00DA50D4">
            <w:pPr>
              <w:ind w:right="-709"/>
              <w:rPr>
                <w:rFonts w:ascii="Calibri" w:hAnsi="Calibri"/>
                <w:bCs/>
                <w:sz w:val="22"/>
                <w:szCs w:val="22"/>
                <w:lang w:val="et-EE"/>
              </w:rPr>
            </w:pPr>
            <w:r w:rsidRPr="009E7CED">
              <w:rPr>
                <w:rStyle w:val="Emphasis"/>
                <w:rFonts w:ascii="Calibri" w:hAnsi="Calibri"/>
                <w:b/>
                <w:sz w:val="22"/>
                <w:szCs w:val="22"/>
                <w:lang w:val="et-EE"/>
              </w:rPr>
              <w:t>Nimetus</w:t>
            </w:r>
          </w:p>
        </w:tc>
        <w:tc>
          <w:tcPr>
            <w:tcW w:w="2693" w:type="dxa"/>
          </w:tcPr>
          <w:p w14:paraId="6BE38E9E"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b/>
                <w:sz w:val="22"/>
                <w:szCs w:val="22"/>
                <w:lang w:val="et-EE"/>
              </w:rPr>
              <w:t>Paralleelkulgemisel</w:t>
            </w:r>
          </w:p>
        </w:tc>
        <w:tc>
          <w:tcPr>
            <w:tcW w:w="2977" w:type="dxa"/>
          </w:tcPr>
          <w:p w14:paraId="13E3331F"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b/>
                <w:sz w:val="22"/>
                <w:szCs w:val="22"/>
                <w:lang w:val="et-EE"/>
              </w:rPr>
              <w:t>Ristumisel</w:t>
            </w:r>
          </w:p>
        </w:tc>
      </w:tr>
      <w:tr w:rsidR="002E64D7" w:rsidRPr="009E7CED" w14:paraId="07D1FA88" w14:textId="77777777" w:rsidTr="00DA50D4">
        <w:tc>
          <w:tcPr>
            <w:tcW w:w="3544" w:type="dxa"/>
          </w:tcPr>
          <w:p w14:paraId="699332B6" w14:textId="77777777" w:rsidR="002E64D7" w:rsidRPr="009E7CED" w:rsidRDefault="002E64D7" w:rsidP="00DA50D4">
            <w:pPr>
              <w:ind w:right="-709"/>
              <w:rPr>
                <w:rFonts w:ascii="Calibri" w:hAnsi="Calibri"/>
                <w:bCs/>
                <w:sz w:val="22"/>
                <w:szCs w:val="22"/>
                <w:lang w:val="et-EE"/>
              </w:rPr>
            </w:pPr>
            <w:r w:rsidRPr="009E7CED">
              <w:rPr>
                <w:rStyle w:val="Emphasis"/>
                <w:rFonts w:ascii="Calibri" w:hAnsi="Calibri"/>
                <w:sz w:val="22"/>
                <w:szCs w:val="22"/>
                <w:lang w:val="et-EE"/>
              </w:rPr>
              <w:t>Vee- ja kanalisatsioonitoru</w:t>
            </w:r>
          </w:p>
        </w:tc>
        <w:tc>
          <w:tcPr>
            <w:tcW w:w="2693" w:type="dxa"/>
          </w:tcPr>
          <w:p w14:paraId="4F0D5AE4"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1,0/ &gt;1,0</w:t>
            </w:r>
          </w:p>
        </w:tc>
        <w:tc>
          <w:tcPr>
            <w:tcW w:w="2977" w:type="dxa"/>
          </w:tcPr>
          <w:p w14:paraId="4E64B073"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0,25/ ≥0,5</w:t>
            </w:r>
          </w:p>
        </w:tc>
      </w:tr>
      <w:tr w:rsidR="002E64D7" w:rsidRPr="009E7CED" w14:paraId="00D0F415" w14:textId="77777777" w:rsidTr="00DA50D4">
        <w:tc>
          <w:tcPr>
            <w:tcW w:w="3544" w:type="dxa"/>
          </w:tcPr>
          <w:p w14:paraId="1D84E337" w14:textId="77777777" w:rsidR="002E64D7" w:rsidRPr="009E7CED" w:rsidRDefault="002E64D7" w:rsidP="00DA50D4">
            <w:pPr>
              <w:ind w:right="-709"/>
              <w:rPr>
                <w:rFonts w:ascii="Calibri" w:hAnsi="Calibri"/>
                <w:bCs/>
                <w:sz w:val="22"/>
                <w:szCs w:val="22"/>
                <w:lang w:val="et-EE"/>
              </w:rPr>
            </w:pPr>
            <w:r w:rsidRPr="009E7CED">
              <w:rPr>
                <w:rStyle w:val="Emphasis"/>
                <w:rFonts w:ascii="Calibri" w:hAnsi="Calibri"/>
                <w:sz w:val="22"/>
                <w:szCs w:val="22"/>
                <w:lang w:val="et-EE"/>
              </w:rPr>
              <w:t>Sidekaabel</w:t>
            </w:r>
          </w:p>
        </w:tc>
        <w:tc>
          <w:tcPr>
            <w:tcW w:w="2693" w:type="dxa"/>
          </w:tcPr>
          <w:p w14:paraId="0E0D641D"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0,25</w:t>
            </w:r>
            <w:r w:rsidR="00FE02A6" w:rsidRPr="009E7CED">
              <w:rPr>
                <w:rStyle w:val="Emphasis"/>
                <w:rFonts w:ascii="Calibri" w:hAnsi="Calibri"/>
                <w:sz w:val="22"/>
                <w:szCs w:val="22"/>
                <w:lang w:val="et-EE"/>
              </w:rPr>
              <w:t>…</w:t>
            </w:r>
            <w:r w:rsidRPr="009E7CED">
              <w:rPr>
                <w:rStyle w:val="Emphasis"/>
                <w:rFonts w:ascii="Calibri" w:hAnsi="Calibri"/>
                <w:sz w:val="22"/>
                <w:szCs w:val="22"/>
                <w:lang w:val="et-EE"/>
              </w:rPr>
              <w:t>.0,5/ &gt;0,5</w:t>
            </w:r>
          </w:p>
        </w:tc>
        <w:tc>
          <w:tcPr>
            <w:tcW w:w="2977" w:type="dxa"/>
          </w:tcPr>
          <w:p w14:paraId="32C669AE"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0,15/ ≥0,5</w:t>
            </w:r>
          </w:p>
        </w:tc>
      </w:tr>
      <w:tr w:rsidR="002E64D7" w:rsidRPr="009E7CED" w14:paraId="0FD44EAC" w14:textId="77777777" w:rsidTr="00DA50D4">
        <w:tc>
          <w:tcPr>
            <w:tcW w:w="3544" w:type="dxa"/>
          </w:tcPr>
          <w:p w14:paraId="6B30821F" w14:textId="77777777" w:rsidR="002E64D7" w:rsidRPr="009E7CED" w:rsidRDefault="002E64D7" w:rsidP="00DA50D4">
            <w:pPr>
              <w:ind w:right="-709"/>
              <w:rPr>
                <w:rFonts w:ascii="Calibri" w:hAnsi="Calibri"/>
                <w:bCs/>
                <w:sz w:val="22"/>
                <w:szCs w:val="22"/>
                <w:lang w:val="et-EE"/>
              </w:rPr>
            </w:pPr>
            <w:r w:rsidRPr="009E7CED">
              <w:rPr>
                <w:rStyle w:val="Emphasis"/>
                <w:rFonts w:ascii="Calibri" w:hAnsi="Calibri"/>
                <w:sz w:val="22"/>
                <w:szCs w:val="22"/>
                <w:lang w:val="et-EE"/>
              </w:rPr>
              <w:t>Gaasitoru</w:t>
            </w:r>
          </w:p>
        </w:tc>
        <w:tc>
          <w:tcPr>
            <w:tcW w:w="2693" w:type="dxa"/>
          </w:tcPr>
          <w:p w14:paraId="3EFCDDD1"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1,0/ 1,0</w:t>
            </w:r>
          </w:p>
        </w:tc>
        <w:tc>
          <w:tcPr>
            <w:tcW w:w="2977" w:type="dxa"/>
          </w:tcPr>
          <w:p w14:paraId="05D6785E"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≥0,6 (kaabel terashülsis</w:t>
            </w:r>
            <w:r w:rsidR="003F48FB">
              <w:rPr>
                <w:rStyle w:val="Emphasis"/>
                <w:rFonts w:ascii="Calibri" w:hAnsi="Calibri"/>
                <w:sz w:val="22"/>
                <w:szCs w:val="22"/>
                <w:lang w:val="et-EE"/>
              </w:rPr>
              <w:t>)</w:t>
            </w:r>
            <w:r w:rsidRPr="009E7CED">
              <w:rPr>
                <w:rStyle w:val="Emphasis"/>
                <w:rFonts w:ascii="Calibri" w:hAnsi="Calibri"/>
                <w:sz w:val="22"/>
                <w:szCs w:val="22"/>
                <w:lang w:val="et-EE"/>
              </w:rPr>
              <w:t>)</w:t>
            </w:r>
          </w:p>
        </w:tc>
      </w:tr>
      <w:tr w:rsidR="002E64D7" w:rsidRPr="009E7CED" w14:paraId="770A89F7" w14:textId="77777777" w:rsidTr="00DA50D4">
        <w:tc>
          <w:tcPr>
            <w:tcW w:w="3544" w:type="dxa"/>
          </w:tcPr>
          <w:p w14:paraId="5EDAC984" w14:textId="77777777" w:rsidR="002E64D7" w:rsidRPr="009E7CED" w:rsidRDefault="002E64D7" w:rsidP="00DA50D4">
            <w:pPr>
              <w:ind w:right="-709"/>
              <w:rPr>
                <w:rFonts w:ascii="Calibri" w:hAnsi="Calibri"/>
                <w:bCs/>
                <w:sz w:val="22"/>
                <w:szCs w:val="22"/>
                <w:lang w:val="et-EE"/>
              </w:rPr>
            </w:pPr>
            <w:r w:rsidRPr="009E7CED">
              <w:rPr>
                <w:rStyle w:val="Emphasis"/>
                <w:rFonts w:ascii="Calibri" w:hAnsi="Calibri"/>
                <w:sz w:val="22"/>
                <w:szCs w:val="22"/>
                <w:lang w:val="et-EE"/>
              </w:rPr>
              <w:t>Kaugküttetorustik  kanali pealispind</w:t>
            </w:r>
          </w:p>
        </w:tc>
        <w:tc>
          <w:tcPr>
            <w:tcW w:w="2693" w:type="dxa"/>
          </w:tcPr>
          <w:p w14:paraId="0A71AD2A"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2,0/ -</w:t>
            </w:r>
          </w:p>
        </w:tc>
        <w:tc>
          <w:tcPr>
            <w:tcW w:w="2977" w:type="dxa"/>
          </w:tcPr>
          <w:p w14:paraId="460CE06D"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0,25/ ≥0,5</w:t>
            </w:r>
          </w:p>
        </w:tc>
      </w:tr>
      <w:tr w:rsidR="002E64D7" w:rsidRPr="009E7CED" w14:paraId="40127917" w14:textId="77777777" w:rsidTr="00DA50D4">
        <w:tc>
          <w:tcPr>
            <w:tcW w:w="3544" w:type="dxa"/>
          </w:tcPr>
          <w:p w14:paraId="6A5BB6CC" w14:textId="77777777" w:rsidR="002E64D7" w:rsidRPr="009E7CED" w:rsidRDefault="002E64D7" w:rsidP="00DA50D4">
            <w:pPr>
              <w:ind w:right="-709"/>
              <w:rPr>
                <w:rFonts w:ascii="Calibri" w:hAnsi="Calibri"/>
                <w:bCs/>
                <w:sz w:val="22"/>
                <w:szCs w:val="22"/>
                <w:lang w:val="et-EE"/>
              </w:rPr>
            </w:pPr>
            <w:r w:rsidRPr="009E7CED">
              <w:rPr>
                <w:rStyle w:val="Emphasis"/>
                <w:rFonts w:ascii="Calibri" w:hAnsi="Calibri"/>
                <w:sz w:val="22"/>
                <w:szCs w:val="22"/>
                <w:lang w:val="et-EE"/>
              </w:rPr>
              <w:t>Elektrikaabel</w:t>
            </w:r>
          </w:p>
        </w:tc>
        <w:tc>
          <w:tcPr>
            <w:tcW w:w="2693" w:type="dxa"/>
          </w:tcPr>
          <w:p w14:paraId="5B80A9DE"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0,07/ ≥0,1</w:t>
            </w:r>
          </w:p>
        </w:tc>
        <w:tc>
          <w:tcPr>
            <w:tcW w:w="2977" w:type="dxa"/>
          </w:tcPr>
          <w:p w14:paraId="720189DB"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≥0,1/≥0,25</w:t>
            </w:r>
            <w:r w:rsidR="00FE02A6" w:rsidRPr="009E7CED">
              <w:rPr>
                <w:rStyle w:val="Emphasis"/>
                <w:rFonts w:ascii="Calibri" w:hAnsi="Calibri"/>
                <w:sz w:val="22"/>
                <w:szCs w:val="22"/>
                <w:lang w:val="et-EE"/>
              </w:rPr>
              <w:t>…</w:t>
            </w:r>
            <w:r w:rsidRPr="009E7CED">
              <w:rPr>
                <w:rStyle w:val="Emphasis"/>
                <w:rFonts w:ascii="Calibri" w:hAnsi="Calibri"/>
                <w:sz w:val="22"/>
                <w:szCs w:val="22"/>
                <w:lang w:val="et-EE"/>
              </w:rPr>
              <w:t>0,5</w:t>
            </w:r>
          </w:p>
        </w:tc>
      </w:tr>
    </w:tbl>
    <w:p w14:paraId="1FBC3BCD" w14:textId="77777777" w:rsidR="00F5209D" w:rsidRPr="009E7CED" w:rsidRDefault="00F5209D" w:rsidP="00F5209D">
      <w:pPr>
        <w:pStyle w:val="Header"/>
        <w:ind w:right="-709"/>
        <w:rPr>
          <w:rFonts w:ascii="Calibri" w:hAnsi="Calibri"/>
          <w:bCs/>
          <w:sz w:val="22"/>
          <w:szCs w:val="22"/>
          <w:lang w:val="et-EE"/>
        </w:rPr>
      </w:pPr>
    </w:p>
    <w:p w14:paraId="134EF627" w14:textId="3D917AB4" w:rsidR="00F5209D" w:rsidRDefault="00F5209D" w:rsidP="00F5209D">
      <w:pPr>
        <w:pStyle w:val="Header"/>
        <w:tabs>
          <w:tab w:val="clear" w:pos="4153"/>
          <w:tab w:val="center" w:pos="284"/>
        </w:tabs>
        <w:ind w:right="-709"/>
        <w:jc w:val="both"/>
        <w:rPr>
          <w:rFonts w:ascii="Calibri" w:hAnsi="Calibri"/>
          <w:bCs/>
          <w:sz w:val="22"/>
          <w:szCs w:val="22"/>
          <w:lang w:val="et-EE"/>
        </w:rPr>
      </w:pPr>
      <w:r w:rsidRPr="009E7CED">
        <w:rPr>
          <w:rFonts w:ascii="Calibri" w:hAnsi="Calibri"/>
          <w:bCs/>
          <w:sz w:val="22"/>
          <w:szCs w:val="22"/>
          <w:lang w:val="et-EE"/>
        </w:rPr>
        <w:tab/>
      </w:r>
      <w:r>
        <w:rPr>
          <w:rFonts w:ascii="Calibri" w:hAnsi="Calibri"/>
          <w:bCs/>
          <w:sz w:val="22"/>
          <w:szCs w:val="22"/>
          <w:lang w:val="et-EE"/>
        </w:rPr>
        <w:t>Kaablitrassid</w:t>
      </w:r>
      <w:r w:rsidRPr="009E7CED">
        <w:rPr>
          <w:rFonts w:ascii="Calibri" w:hAnsi="Calibri"/>
          <w:bCs/>
          <w:sz w:val="22"/>
          <w:szCs w:val="22"/>
          <w:lang w:val="et-EE"/>
        </w:rPr>
        <w:t xml:space="preserve"> paigaldada </w:t>
      </w:r>
      <w:r w:rsidR="00257327">
        <w:rPr>
          <w:rFonts w:ascii="Calibri" w:hAnsi="Calibri"/>
          <w:bCs/>
          <w:sz w:val="22"/>
          <w:szCs w:val="22"/>
          <w:lang w:val="et-EE"/>
        </w:rPr>
        <w:t>1,0 m sügavusele</w:t>
      </w:r>
      <w:r w:rsidR="007B79CC">
        <w:rPr>
          <w:rFonts w:ascii="Calibri" w:hAnsi="Calibri"/>
          <w:bCs/>
          <w:sz w:val="22"/>
          <w:szCs w:val="22"/>
          <w:lang w:val="et-EE"/>
        </w:rPr>
        <w:t>, kinnisel meetodil</w:t>
      </w:r>
      <w:r w:rsidR="007147A3">
        <w:rPr>
          <w:rFonts w:ascii="Calibri" w:hAnsi="Calibri"/>
          <w:bCs/>
          <w:sz w:val="22"/>
          <w:szCs w:val="22"/>
          <w:lang w:val="et-EE"/>
        </w:rPr>
        <w:t xml:space="preserve"> vastavalt asendiplaanile kas 1</w:t>
      </w:r>
      <w:r w:rsidR="007B79CC">
        <w:rPr>
          <w:rFonts w:ascii="Calibri" w:hAnsi="Calibri"/>
          <w:bCs/>
          <w:sz w:val="22"/>
          <w:szCs w:val="22"/>
          <w:lang w:val="et-EE"/>
        </w:rPr>
        <w:t xml:space="preserve">,2m </w:t>
      </w:r>
      <w:r w:rsidR="007147A3">
        <w:rPr>
          <w:rFonts w:ascii="Calibri" w:hAnsi="Calibri"/>
          <w:bCs/>
          <w:sz w:val="22"/>
          <w:szCs w:val="22"/>
          <w:lang w:val="et-EE"/>
        </w:rPr>
        <w:t xml:space="preserve"> või 1,5m </w:t>
      </w:r>
      <w:r w:rsidR="007B79CC">
        <w:rPr>
          <w:rFonts w:ascii="Calibri" w:hAnsi="Calibri"/>
          <w:bCs/>
          <w:sz w:val="22"/>
          <w:szCs w:val="22"/>
          <w:lang w:val="et-EE"/>
        </w:rPr>
        <w:t>süga</w:t>
      </w:r>
      <w:r w:rsidR="007147A3">
        <w:rPr>
          <w:rFonts w:ascii="Calibri" w:hAnsi="Calibri"/>
          <w:bCs/>
          <w:sz w:val="22"/>
          <w:szCs w:val="22"/>
          <w:lang w:val="et-EE"/>
        </w:rPr>
        <w:t>v</w:t>
      </w:r>
      <w:r w:rsidR="007B79CC">
        <w:rPr>
          <w:rFonts w:ascii="Calibri" w:hAnsi="Calibri"/>
          <w:bCs/>
          <w:sz w:val="22"/>
          <w:szCs w:val="22"/>
          <w:lang w:val="et-EE"/>
        </w:rPr>
        <w:t>usele</w:t>
      </w:r>
      <w:r w:rsidRPr="009E7CED">
        <w:rPr>
          <w:rFonts w:ascii="Calibri" w:hAnsi="Calibri"/>
          <w:bCs/>
          <w:sz w:val="22"/>
          <w:szCs w:val="22"/>
          <w:lang w:val="et-EE"/>
        </w:rPr>
        <w:t xml:space="preserve"> (kaevise ülapinna</w:t>
      </w:r>
      <w:r w:rsidR="00F33F91">
        <w:rPr>
          <w:rFonts w:ascii="Calibri" w:hAnsi="Calibri"/>
          <w:bCs/>
          <w:sz w:val="22"/>
          <w:szCs w:val="22"/>
          <w:lang w:val="et-EE"/>
        </w:rPr>
        <w:t>st kaabli ülapinnani</w:t>
      </w:r>
      <w:r w:rsidR="00A16683">
        <w:rPr>
          <w:rFonts w:ascii="Calibri" w:hAnsi="Calibri"/>
          <w:bCs/>
          <w:sz w:val="22"/>
          <w:szCs w:val="22"/>
          <w:lang w:val="et-EE"/>
        </w:rPr>
        <w:t>)</w:t>
      </w:r>
      <w:r w:rsidR="00320F59">
        <w:rPr>
          <w:rFonts w:ascii="Calibri" w:hAnsi="Calibri"/>
          <w:b/>
          <w:sz w:val="22"/>
          <w:szCs w:val="22"/>
          <w:lang w:val="et-EE"/>
        </w:rPr>
        <w:t>.</w:t>
      </w:r>
      <w:r w:rsidR="002D1C88">
        <w:rPr>
          <w:rFonts w:ascii="Calibri" w:hAnsi="Calibri"/>
          <w:b/>
          <w:sz w:val="22"/>
          <w:szCs w:val="22"/>
          <w:lang w:val="et-EE"/>
        </w:rPr>
        <w:t xml:space="preserve"> Kaablitrasside paigaldamise </w:t>
      </w:r>
      <w:r w:rsidR="00F42895">
        <w:rPr>
          <w:rFonts w:ascii="Calibri" w:hAnsi="Calibri"/>
          <w:b/>
          <w:sz w:val="22"/>
          <w:szCs w:val="22"/>
          <w:lang w:val="et-EE"/>
        </w:rPr>
        <w:t>sügavuse</w:t>
      </w:r>
      <w:r w:rsidR="002D1C88">
        <w:rPr>
          <w:rFonts w:ascii="Calibri" w:hAnsi="Calibri"/>
          <w:b/>
          <w:sz w:val="22"/>
          <w:szCs w:val="22"/>
          <w:lang w:val="et-EE"/>
        </w:rPr>
        <w:t xml:space="preserve"> valimisel </w:t>
      </w:r>
      <w:r w:rsidR="00F42895">
        <w:rPr>
          <w:rFonts w:ascii="Calibri" w:hAnsi="Calibri"/>
          <w:b/>
          <w:sz w:val="22"/>
          <w:szCs w:val="22"/>
          <w:lang w:val="et-EE"/>
        </w:rPr>
        <w:t>lähtuda</w:t>
      </w:r>
      <w:r w:rsidR="00C12426">
        <w:rPr>
          <w:rFonts w:ascii="Calibri" w:hAnsi="Calibri"/>
          <w:b/>
          <w:sz w:val="22"/>
          <w:szCs w:val="22"/>
          <w:lang w:val="et-EE"/>
        </w:rPr>
        <w:t xml:space="preserve"> </w:t>
      </w:r>
      <w:r w:rsidR="009C15A6">
        <w:rPr>
          <w:rFonts w:ascii="Calibri" w:hAnsi="Calibri"/>
          <w:b/>
          <w:sz w:val="22"/>
          <w:szCs w:val="22"/>
          <w:lang w:val="et-EE"/>
        </w:rPr>
        <w:t>olemasolevast maapinna kõrgusest,</w:t>
      </w:r>
      <w:r w:rsidR="00F42895">
        <w:rPr>
          <w:rFonts w:ascii="Calibri" w:hAnsi="Calibri"/>
          <w:b/>
          <w:sz w:val="22"/>
          <w:szCs w:val="22"/>
          <w:lang w:val="et-EE"/>
        </w:rPr>
        <w:t xml:space="preserve"> v a juhul kui arendusala pinnasetööd on juba alanud.</w:t>
      </w:r>
      <w:r w:rsidR="007913BB">
        <w:rPr>
          <w:rFonts w:ascii="Calibri" w:hAnsi="Calibri"/>
          <w:b/>
          <w:sz w:val="22"/>
          <w:szCs w:val="22"/>
          <w:lang w:val="et-EE"/>
        </w:rPr>
        <w:t xml:space="preserve"> </w:t>
      </w:r>
      <w:r w:rsidR="00BE6FA3">
        <w:rPr>
          <w:rFonts w:ascii="Calibri" w:hAnsi="Calibri"/>
          <w:b/>
          <w:sz w:val="22"/>
          <w:szCs w:val="22"/>
          <w:lang w:val="et-EE"/>
        </w:rPr>
        <w:t>Sellisel juhul kaablite kõrguslik paiknemine projekteerija ning arendajaga üle kooskõlastada.</w:t>
      </w:r>
    </w:p>
    <w:p w14:paraId="4516FEB2" w14:textId="47BEFBC0" w:rsidR="0075689A" w:rsidRDefault="0075689A">
      <w:pPr>
        <w:rPr>
          <w:rFonts w:ascii="Calibri" w:hAnsi="Calibri"/>
          <w:bCs/>
          <w:sz w:val="22"/>
          <w:szCs w:val="22"/>
          <w:lang w:val="et-EE"/>
        </w:rPr>
      </w:pPr>
      <w:r>
        <w:rPr>
          <w:rFonts w:ascii="Calibri" w:hAnsi="Calibri"/>
          <w:bCs/>
          <w:sz w:val="22"/>
          <w:szCs w:val="22"/>
          <w:lang w:val="et-EE"/>
        </w:rPr>
        <w:br w:type="page"/>
      </w:r>
    </w:p>
    <w:p w14:paraId="04CCD99B" w14:textId="77777777" w:rsidR="0075689A" w:rsidRDefault="0075689A" w:rsidP="00DA50D4">
      <w:pPr>
        <w:pStyle w:val="Header"/>
        <w:tabs>
          <w:tab w:val="clear" w:pos="4153"/>
          <w:tab w:val="center" w:pos="284"/>
        </w:tabs>
        <w:ind w:right="-709"/>
        <w:jc w:val="both"/>
        <w:rPr>
          <w:rFonts w:ascii="Calibri" w:hAnsi="Calibri"/>
          <w:bCs/>
          <w:sz w:val="22"/>
          <w:szCs w:val="22"/>
          <w:lang w:val="et-EE"/>
        </w:rPr>
      </w:pPr>
    </w:p>
    <w:p w14:paraId="2E8902FB" w14:textId="33EC07EE" w:rsidR="009D6035" w:rsidRPr="00060A48" w:rsidRDefault="009D6035" w:rsidP="009D6035">
      <w:pPr>
        <w:pStyle w:val="Heading3"/>
        <w:keepNext w:val="0"/>
        <w:tabs>
          <w:tab w:val="num" w:pos="720"/>
        </w:tabs>
        <w:spacing w:before="100" w:beforeAutospacing="1" w:after="100" w:afterAutospacing="1"/>
        <w:ind w:left="720" w:right="-709"/>
        <w:jc w:val="both"/>
        <w:rPr>
          <w:rFonts w:ascii="Calibri" w:hAnsi="Calibri"/>
          <w:b/>
          <w:sz w:val="24"/>
          <w:lang w:val="et-EE"/>
        </w:rPr>
      </w:pPr>
      <w:bookmarkStart w:id="13" w:name="_Toc417462195"/>
      <w:bookmarkStart w:id="14" w:name="_Toc476313994"/>
      <w:bookmarkStart w:id="15" w:name="_Toc483844066"/>
      <w:bookmarkStart w:id="16" w:name="_Toc485636016"/>
      <w:bookmarkStart w:id="17" w:name="_Toc160543492"/>
      <w:r w:rsidRPr="00060A48">
        <w:rPr>
          <w:rFonts w:ascii="Calibri" w:hAnsi="Calibri"/>
          <w:b/>
          <w:sz w:val="24"/>
          <w:lang w:val="et-EE"/>
        </w:rPr>
        <w:t>Projekteeritud</w:t>
      </w:r>
      <w:r w:rsidR="00456942">
        <w:rPr>
          <w:rFonts w:ascii="Calibri" w:hAnsi="Calibri"/>
          <w:b/>
          <w:sz w:val="24"/>
          <w:lang w:val="et-EE"/>
        </w:rPr>
        <w:t xml:space="preserve"> </w:t>
      </w:r>
      <w:r w:rsidRPr="00060A48">
        <w:rPr>
          <w:rFonts w:ascii="Calibri" w:hAnsi="Calibri"/>
          <w:b/>
          <w:sz w:val="24"/>
          <w:lang w:val="et-EE"/>
        </w:rPr>
        <w:t>liitumis</w:t>
      </w:r>
      <w:bookmarkEnd w:id="13"/>
      <w:bookmarkEnd w:id="14"/>
      <w:bookmarkEnd w:id="15"/>
      <w:bookmarkEnd w:id="16"/>
      <w:r w:rsidR="00AC69AE">
        <w:rPr>
          <w:rFonts w:ascii="Calibri" w:hAnsi="Calibri"/>
          <w:b/>
          <w:sz w:val="24"/>
          <w:lang w:val="et-EE"/>
        </w:rPr>
        <w:t>- ja jaotus</w:t>
      </w:r>
      <w:r w:rsidR="001C742E">
        <w:rPr>
          <w:rFonts w:ascii="Calibri" w:hAnsi="Calibri"/>
          <w:b/>
          <w:sz w:val="24"/>
          <w:lang w:val="et-EE"/>
        </w:rPr>
        <w:t>kil</w:t>
      </w:r>
      <w:r w:rsidR="00BD7DD0">
        <w:rPr>
          <w:rFonts w:ascii="Calibri" w:hAnsi="Calibri"/>
          <w:b/>
          <w:sz w:val="24"/>
          <w:lang w:val="et-EE"/>
        </w:rPr>
        <w:t>bid</w:t>
      </w:r>
      <w:bookmarkEnd w:id="17"/>
    </w:p>
    <w:p w14:paraId="594413F3" w14:textId="7231E0FA" w:rsidR="009D6035" w:rsidRPr="00060A48" w:rsidRDefault="00BD7DD0" w:rsidP="009D6035">
      <w:pPr>
        <w:pStyle w:val="Header"/>
        <w:tabs>
          <w:tab w:val="left" w:pos="0"/>
        </w:tabs>
        <w:ind w:right="-709" w:firstLine="284"/>
        <w:jc w:val="both"/>
        <w:rPr>
          <w:rFonts w:ascii="Calibri" w:hAnsi="Calibri"/>
          <w:bCs/>
          <w:sz w:val="22"/>
          <w:szCs w:val="22"/>
          <w:lang w:val="et-EE"/>
        </w:rPr>
      </w:pPr>
      <w:r>
        <w:rPr>
          <w:rFonts w:ascii="Calibri" w:hAnsi="Calibri"/>
          <w:color w:val="000000"/>
          <w:sz w:val="22"/>
          <w:szCs w:val="22"/>
          <w:lang w:val="et-EE"/>
        </w:rPr>
        <w:t>Liitumis</w:t>
      </w:r>
      <w:r w:rsidR="00AC69AE">
        <w:rPr>
          <w:rFonts w:ascii="Calibri" w:hAnsi="Calibri"/>
          <w:color w:val="000000"/>
          <w:sz w:val="22"/>
          <w:szCs w:val="22"/>
          <w:lang w:val="et-EE"/>
        </w:rPr>
        <w:t>- ja jaotus</w:t>
      </w:r>
      <w:r>
        <w:rPr>
          <w:rFonts w:ascii="Calibri" w:hAnsi="Calibri"/>
          <w:color w:val="000000"/>
          <w:sz w:val="22"/>
          <w:szCs w:val="22"/>
          <w:lang w:val="et-EE"/>
        </w:rPr>
        <w:t>kilpide</w:t>
      </w:r>
      <w:r w:rsidRPr="00060A48">
        <w:rPr>
          <w:rFonts w:ascii="Calibri" w:hAnsi="Calibri"/>
          <w:color w:val="000000"/>
          <w:sz w:val="22"/>
          <w:szCs w:val="22"/>
          <w:lang w:val="et-EE"/>
        </w:rPr>
        <w:t xml:space="preserve"> väljaehitusel juhinduda </w:t>
      </w:r>
      <w:r w:rsidR="00D553FC">
        <w:rPr>
          <w:rFonts w:ascii="Calibri" w:hAnsi="Calibri"/>
          <w:sz w:val="22"/>
          <w:szCs w:val="22"/>
          <w:lang w:val="et-EE"/>
        </w:rPr>
        <w:t>Elektilevi</w:t>
      </w:r>
      <w:r>
        <w:rPr>
          <w:rFonts w:ascii="Calibri" w:hAnsi="Calibri"/>
          <w:sz w:val="22"/>
          <w:szCs w:val="22"/>
          <w:lang w:val="et-EE"/>
        </w:rPr>
        <w:t xml:space="preserve"> OÜ</w:t>
      </w:r>
      <w:r w:rsidRPr="00060A48">
        <w:rPr>
          <w:rFonts w:ascii="Calibri" w:hAnsi="Calibri"/>
          <w:sz w:val="22"/>
          <w:szCs w:val="22"/>
          <w:lang w:val="et-EE"/>
        </w:rPr>
        <w:t xml:space="preserve"> ettevõttestandardist P343 „0,4 kV liitumispunkt”. </w:t>
      </w:r>
      <w:r w:rsidRPr="00607C94">
        <w:rPr>
          <w:rFonts w:ascii="Calibri" w:hAnsi="Calibri"/>
          <w:sz w:val="22"/>
          <w:szCs w:val="22"/>
          <w:lang w:val="et-EE"/>
        </w:rPr>
        <w:t>Projekteeritud kil</w:t>
      </w:r>
      <w:r w:rsidR="00456942" w:rsidRPr="00607C94">
        <w:rPr>
          <w:rFonts w:ascii="Calibri" w:hAnsi="Calibri"/>
          <w:sz w:val="22"/>
          <w:szCs w:val="22"/>
          <w:lang w:val="et-EE"/>
        </w:rPr>
        <w:t>pide</w:t>
      </w:r>
      <w:r w:rsidRPr="00607C94">
        <w:rPr>
          <w:rFonts w:ascii="Calibri" w:hAnsi="Calibri"/>
          <w:sz w:val="22"/>
          <w:szCs w:val="22"/>
          <w:lang w:val="et-EE"/>
        </w:rPr>
        <w:t xml:space="preserve"> asukoh</w:t>
      </w:r>
      <w:r w:rsidR="003A00E4" w:rsidRPr="00607C94">
        <w:rPr>
          <w:rFonts w:ascii="Calibri" w:hAnsi="Calibri"/>
          <w:sz w:val="22"/>
          <w:szCs w:val="22"/>
          <w:lang w:val="et-EE"/>
        </w:rPr>
        <w:t>t</w:t>
      </w:r>
      <w:r w:rsidRPr="00607C94">
        <w:rPr>
          <w:rFonts w:ascii="Calibri" w:hAnsi="Calibri"/>
          <w:sz w:val="22"/>
          <w:szCs w:val="22"/>
          <w:lang w:val="et-EE"/>
        </w:rPr>
        <w:t xml:space="preserve"> looduses on esitatud asendiplaan</w:t>
      </w:r>
      <w:r w:rsidR="00F33F91" w:rsidRPr="00607C94">
        <w:rPr>
          <w:rFonts w:ascii="Calibri" w:hAnsi="Calibri"/>
          <w:sz w:val="22"/>
          <w:szCs w:val="22"/>
          <w:lang w:val="et-EE"/>
        </w:rPr>
        <w:t>il</w:t>
      </w:r>
      <w:r w:rsidRPr="00607C94">
        <w:rPr>
          <w:rFonts w:ascii="Calibri" w:hAnsi="Calibri"/>
          <w:sz w:val="22"/>
          <w:szCs w:val="22"/>
          <w:lang w:val="et-EE"/>
        </w:rPr>
        <w:t xml:space="preserve"> </w:t>
      </w:r>
      <w:r w:rsidRPr="00607C94">
        <w:rPr>
          <w:rFonts w:ascii="Calibri" w:hAnsi="Calibri"/>
          <w:b/>
          <w:sz w:val="22"/>
          <w:szCs w:val="22"/>
          <w:lang w:val="et-EE"/>
        </w:rPr>
        <w:t>00</w:t>
      </w:r>
      <w:r w:rsidR="00CA20F3">
        <w:rPr>
          <w:rFonts w:ascii="Calibri" w:hAnsi="Calibri"/>
          <w:b/>
          <w:sz w:val="22"/>
          <w:szCs w:val="22"/>
          <w:lang w:val="et-EE"/>
        </w:rPr>
        <w:t>1</w:t>
      </w:r>
      <w:r w:rsidRPr="00607C94">
        <w:rPr>
          <w:rFonts w:ascii="Calibri" w:hAnsi="Calibri"/>
          <w:sz w:val="22"/>
          <w:szCs w:val="22"/>
          <w:lang w:val="et-EE"/>
        </w:rPr>
        <w:t>. Projekteeritud kil</w:t>
      </w:r>
      <w:r w:rsidR="003A00E4" w:rsidRPr="00607C94">
        <w:rPr>
          <w:rFonts w:ascii="Calibri" w:hAnsi="Calibri"/>
          <w:sz w:val="22"/>
          <w:szCs w:val="22"/>
          <w:lang w:val="et-EE"/>
        </w:rPr>
        <w:t>bi</w:t>
      </w:r>
      <w:r w:rsidRPr="00607C94">
        <w:rPr>
          <w:rFonts w:ascii="Calibri" w:hAnsi="Calibri"/>
          <w:sz w:val="22"/>
          <w:szCs w:val="22"/>
          <w:lang w:val="et-EE"/>
        </w:rPr>
        <w:t xml:space="preserve"> parameetrid on toodud elektriskeemil </w:t>
      </w:r>
      <w:r w:rsidRPr="00607C94">
        <w:rPr>
          <w:rFonts w:ascii="Calibri" w:hAnsi="Calibri"/>
          <w:b/>
          <w:sz w:val="22"/>
          <w:szCs w:val="22"/>
          <w:lang w:val="et-EE"/>
        </w:rPr>
        <w:t>0</w:t>
      </w:r>
      <w:r w:rsidR="00E5112B">
        <w:rPr>
          <w:rFonts w:ascii="Calibri" w:hAnsi="Calibri"/>
          <w:b/>
          <w:sz w:val="22"/>
          <w:szCs w:val="22"/>
          <w:lang w:val="et-EE"/>
        </w:rPr>
        <w:t>11</w:t>
      </w:r>
      <w:r w:rsidRPr="00607C94">
        <w:rPr>
          <w:rFonts w:ascii="Calibri" w:hAnsi="Calibri"/>
          <w:sz w:val="22"/>
          <w:szCs w:val="22"/>
          <w:lang w:val="et-EE"/>
        </w:rPr>
        <w:t xml:space="preserve">. </w:t>
      </w:r>
      <w:r w:rsidRPr="00607C94">
        <w:rPr>
          <w:rFonts w:ascii="Calibri" w:hAnsi="Calibri"/>
          <w:sz w:val="22"/>
          <w:szCs w:val="22"/>
          <w:lang w:val="fi-FI"/>
        </w:rPr>
        <w:t>Kil</w:t>
      </w:r>
      <w:r w:rsidR="003A00E4" w:rsidRPr="00607C94">
        <w:rPr>
          <w:rFonts w:ascii="Calibri" w:hAnsi="Calibri"/>
          <w:sz w:val="22"/>
          <w:szCs w:val="22"/>
          <w:lang w:val="fi-FI"/>
        </w:rPr>
        <w:t>p</w:t>
      </w:r>
      <w:r w:rsidRPr="00607C94">
        <w:rPr>
          <w:rFonts w:ascii="Calibri" w:hAnsi="Calibri"/>
          <w:sz w:val="22"/>
          <w:szCs w:val="22"/>
          <w:lang w:val="fi-FI"/>
        </w:rPr>
        <w:t xml:space="preserve"> paigaldada sokliga pinnasesse. Kilpide paigaldamisel pinnasesse peab arvestama kohalikke ja planeeritavaid olusi</w:t>
      </w:r>
      <w:r w:rsidR="00B55A56">
        <w:rPr>
          <w:rFonts w:ascii="Calibri" w:hAnsi="Calibri"/>
          <w:sz w:val="22"/>
          <w:szCs w:val="22"/>
          <w:lang w:val="fi-FI"/>
        </w:rPr>
        <w:t>d</w:t>
      </w:r>
      <w:r w:rsidRPr="00607C94">
        <w:rPr>
          <w:rFonts w:ascii="Calibri" w:hAnsi="Calibri"/>
          <w:sz w:val="22"/>
          <w:szCs w:val="22"/>
          <w:lang w:val="fi-FI"/>
        </w:rPr>
        <w:t>. Maapinnale paigaldatava kilbi sokliosa täita kergkruusaga</w:t>
      </w:r>
      <w:r w:rsidRPr="008B0363">
        <w:rPr>
          <w:rFonts w:ascii="Calibri" w:hAnsi="Calibri"/>
          <w:bCs/>
          <w:sz w:val="22"/>
          <w:szCs w:val="22"/>
          <w:lang w:val="et-EE"/>
        </w:rPr>
        <w:t>.</w:t>
      </w:r>
      <w:r w:rsidR="009D6035" w:rsidRPr="00060A48">
        <w:rPr>
          <w:rFonts w:ascii="Calibri" w:hAnsi="Calibri"/>
          <w:bCs/>
          <w:sz w:val="22"/>
          <w:szCs w:val="22"/>
          <w:lang w:val="et-EE"/>
        </w:rPr>
        <w:tab/>
      </w:r>
    </w:p>
    <w:p w14:paraId="23BE3708" w14:textId="77777777" w:rsidR="009D6035" w:rsidRPr="00060A48" w:rsidRDefault="009D6035" w:rsidP="009D6035">
      <w:pPr>
        <w:pStyle w:val="Header"/>
        <w:tabs>
          <w:tab w:val="left" w:pos="0"/>
        </w:tabs>
        <w:ind w:right="-709" w:firstLine="284"/>
        <w:jc w:val="both"/>
        <w:rPr>
          <w:rFonts w:ascii="Calibri" w:hAnsi="Calibri"/>
          <w:bCs/>
          <w:sz w:val="22"/>
          <w:szCs w:val="22"/>
          <w:lang w:val="et-EE"/>
        </w:rPr>
      </w:pPr>
      <w:r>
        <w:rPr>
          <w:rFonts w:ascii="Calibri" w:hAnsi="Calibri"/>
          <w:sz w:val="22"/>
          <w:szCs w:val="22"/>
          <w:lang w:val="et-EE"/>
        </w:rPr>
        <w:t>Kilp</w:t>
      </w:r>
      <w:r w:rsidRPr="008B0363">
        <w:rPr>
          <w:rFonts w:ascii="Calibri" w:hAnsi="Calibri"/>
          <w:sz w:val="22"/>
          <w:szCs w:val="22"/>
          <w:lang w:val="et-EE"/>
        </w:rPr>
        <w:t xml:space="preserve"> </w:t>
      </w:r>
      <w:r>
        <w:rPr>
          <w:rFonts w:ascii="Calibri" w:hAnsi="Calibri"/>
          <w:sz w:val="22"/>
          <w:szCs w:val="22"/>
          <w:lang w:val="et-EE"/>
        </w:rPr>
        <w:t>valida selline, mis vastab</w:t>
      </w:r>
      <w:r w:rsidRPr="008B0363">
        <w:rPr>
          <w:rFonts w:ascii="Calibri" w:hAnsi="Calibri"/>
          <w:sz w:val="22"/>
          <w:szCs w:val="22"/>
          <w:lang w:val="et-EE"/>
        </w:rPr>
        <w:t xml:space="preserve"> Tellija nõuetele. </w:t>
      </w:r>
      <w:r w:rsidRPr="00060A48">
        <w:rPr>
          <w:rFonts w:ascii="Calibri" w:hAnsi="Calibri"/>
          <w:snapToGrid w:val="0"/>
          <w:sz w:val="22"/>
          <w:szCs w:val="22"/>
          <w:lang w:val="et-EE"/>
        </w:rPr>
        <w:t xml:space="preserve">Liitumiskilpi </w:t>
      </w:r>
      <w:r w:rsidRPr="00060A48">
        <w:rPr>
          <w:rFonts w:ascii="Calibri" w:hAnsi="Calibri"/>
          <w:bCs/>
          <w:sz w:val="22"/>
          <w:szCs w:val="22"/>
          <w:lang w:val="et-EE"/>
        </w:rPr>
        <w:t>paigalda</w:t>
      </w:r>
      <w:r>
        <w:rPr>
          <w:rFonts w:ascii="Calibri" w:hAnsi="Calibri"/>
          <w:bCs/>
          <w:sz w:val="22"/>
          <w:szCs w:val="22"/>
          <w:lang w:val="et-EE"/>
        </w:rPr>
        <w:t>da järgmised seadmed</w:t>
      </w:r>
      <w:r w:rsidRPr="00060A48">
        <w:rPr>
          <w:rFonts w:ascii="Calibri" w:hAnsi="Calibri"/>
          <w:bCs/>
          <w:sz w:val="22"/>
          <w:szCs w:val="22"/>
          <w:lang w:val="et-EE"/>
        </w:rPr>
        <w:t>:</w:t>
      </w:r>
    </w:p>
    <w:p w14:paraId="5351FB02" w14:textId="77777777" w:rsidR="009D6035" w:rsidRPr="00EE7453" w:rsidRDefault="009D6035" w:rsidP="009D6035">
      <w:pPr>
        <w:pStyle w:val="Header"/>
        <w:numPr>
          <w:ilvl w:val="0"/>
          <w:numId w:val="14"/>
        </w:numPr>
        <w:tabs>
          <w:tab w:val="clear" w:pos="4153"/>
          <w:tab w:val="clear" w:pos="8306"/>
        </w:tabs>
        <w:spacing w:after="120"/>
        <w:ind w:left="0" w:right="-709" w:firstLine="284"/>
        <w:jc w:val="both"/>
        <w:rPr>
          <w:rFonts w:ascii="Calibri" w:hAnsi="Calibri"/>
          <w:bCs/>
          <w:szCs w:val="22"/>
          <w:lang w:val="et-EE"/>
        </w:rPr>
      </w:pPr>
      <w:r w:rsidRPr="00EE7453">
        <w:rPr>
          <w:rFonts w:ascii="Calibri" w:hAnsi="Calibri"/>
          <w:bCs/>
          <w:sz w:val="22"/>
          <w:szCs w:val="22"/>
          <w:lang w:val="et-EE"/>
        </w:rPr>
        <w:t>energiaarvestussüsteem vastavalt liitumiskilbi elektrilisele põhimõtteskeemile;</w:t>
      </w:r>
    </w:p>
    <w:p w14:paraId="0B17520C" w14:textId="77777777" w:rsidR="009D6035" w:rsidRPr="00DF5460" w:rsidRDefault="009D6035" w:rsidP="009D6035">
      <w:pPr>
        <w:pStyle w:val="Header"/>
        <w:numPr>
          <w:ilvl w:val="0"/>
          <w:numId w:val="14"/>
        </w:numPr>
        <w:tabs>
          <w:tab w:val="clear" w:pos="4153"/>
          <w:tab w:val="clear" w:pos="8306"/>
        </w:tabs>
        <w:spacing w:after="120"/>
        <w:ind w:left="0" w:right="-709" w:firstLine="284"/>
        <w:jc w:val="both"/>
        <w:rPr>
          <w:rFonts w:ascii="Calibri" w:hAnsi="Calibri"/>
          <w:bCs/>
          <w:szCs w:val="22"/>
          <w:lang w:val="et-EE"/>
        </w:rPr>
      </w:pPr>
      <w:r w:rsidRPr="00EE7453">
        <w:rPr>
          <w:rFonts w:ascii="Calibri" w:hAnsi="Calibri"/>
          <w:bCs/>
          <w:sz w:val="22"/>
          <w:szCs w:val="22"/>
          <w:lang w:val="et-EE"/>
        </w:rPr>
        <w:t>peakaitse (</w:t>
      </w:r>
      <w:r w:rsidR="0053414D">
        <w:rPr>
          <w:rFonts w:ascii="Calibri" w:hAnsi="Calibri"/>
          <w:bCs/>
          <w:sz w:val="22"/>
          <w:szCs w:val="22"/>
          <w:lang w:val="et-EE"/>
        </w:rPr>
        <w:t xml:space="preserve">standardile </w:t>
      </w:r>
      <w:r w:rsidR="00D316A5">
        <w:rPr>
          <w:rFonts w:ascii="Calibri" w:hAnsi="Calibri"/>
          <w:bCs/>
          <w:sz w:val="22"/>
          <w:szCs w:val="22"/>
          <w:lang w:val="et-EE"/>
        </w:rPr>
        <w:t>EVS-EN 60947-2:2017</w:t>
      </w:r>
      <w:r w:rsidR="0053414D">
        <w:rPr>
          <w:rFonts w:ascii="Calibri" w:hAnsi="Calibri"/>
          <w:bCs/>
          <w:sz w:val="22"/>
          <w:szCs w:val="22"/>
          <w:lang w:val="et-EE"/>
        </w:rPr>
        <w:t xml:space="preserve"> vastav kaitselahutust tagav kaitselüliti, mis vastab 8 kV impulsstaluvuspingele (vastavalt P343)</w:t>
      </w:r>
      <w:r w:rsidRPr="00EE7453">
        <w:rPr>
          <w:rFonts w:ascii="Calibri" w:hAnsi="Calibri"/>
          <w:bCs/>
          <w:sz w:val="22"/>
          <w:szCs w:val="22"/>
          <w:lang w:val="et-EE"/>
        </w:rPr>
        <w:t>) vastav</w:t>
      </w:r>
      <w:r>
        <w:rPr>
          <w:rFonts w:ascii="Calibri" w:hAnsi="Calibri"/>
          <w:bCs/>
          <w:sz w:val="22"/>
          <w:szCs w:val="22"/>
          <w:lang w:val="et-EE"/>
        </w:rPr>
        <w:t xml:space="preserve">alt liitumiskilbi elektrilisele </w:t>
      </w:r>
      <w:r w:rsidR="00D316A5">
        <w:rPr>
          <w:rFonts w:ascii="Calibri" w:hAnsi="Calibri"/>
          <w:bCs/>
          <w:sz w:val="22"/>
          <w:szCs w:val="22"/>
          <w:lang w:val="et-EE"/>
        </w:rPr>
        <w:t xml:space="preserve">põhimõtteskeemile; </w:t>
      </w:r>
      <w:r w:rsidRPr="00EE7453">
        <w:rPr>
          <w:rFonts w:ascii="Calibri" w:hAnsi="Calibri"/>
          <w:bCs/>
          <w:sz w:val="22"/>
          <w:szCs w:val="22"/>
          <w:lang w:val="et-EE"/>
        </w:rPr>
        <w:t>peakaitse peab vastama kaitselahutuse nõuetele ja olema vastavalt märgistatud</w:t>
      </w:r>
      <w:r>
        <w:rPr>
          <w:rFonts w:ascii="Calibri" w:hAnsi="Calibri"/>
          <w:bCs/>
          <w:sz w:val="22"/>
          <w:szCs w:val="22"/>
          <w:lang w:val="et-EE"/>
        </w:rPr>
        <w:t>.</w:t>
      </w:r>
    </w:p>
    <w:p w14:paraId="329457DD" w14:textId="45DC6DD4" w:rsidR="009D6035" w:rsidRDefault="009D6035" w:rsidP="009D6035">
      <w:pPr>
        <w:pStyle w:val="BodyText"/>
        <w:spacing w:after="120"/>
        <w:ind w:right="-709" w:firstLine="284"/>
        <w:jc w:val="both"/>
        <w:rPr>
          <w:rFonts w:ascii="Calibri" w:hAnsi="Calibri"/>
          <w:szCs w:val="22"/>
          <w:lang w:val="et-EE"/>
        </w:rPr>
      </w:pPr>
      <w:r w:rsidRPr="008B0363">
        <w:rPr>
          <w:rFonts w:ascii="Calibri" w:hAnsi="Calibri"/>
          <w:szCs w:val="22"/>
          <w:lang w:val="et-EE"/>
        </w:rPr>
        <w:t>Kil</w:t>
      </w:r>
      <w:r w:rsidR="0044210D">
        <w:rPr>
          <w:rFonts w:ascii="Calibri" w:hAnsi="Calibri"/>
          <w:szCs w:val="22"/>
          <w:lang w:val="et-EE"/>
        </w:rPr>
        <w:t>p</w:t>
      </w:r>
      <w:r w:rsidR="007628B7">
        <w:rPr>
          <w:rFonts w:ascii="Calibri" w:hAnsi="Calibri"/>
          <w:szCs w:val="22"/>
          <w:lang w:val="et-EE"/>
        </w:rPr>
        <w:t>i</w:t>
      </w:r>
      <w:r w:rsidRPr="008B0363">
        <w:rPr>
          <w:rFonts w:ascii="Calibri" w:hAnsi="Calibri"/>
          <w:szCs w:val="22"/>
          <w:lang w:val="et-EE"/>
        </w:rPr>
        <w:t xml:space="preserve"> paigaldada kilbiskeem</w:t>
      </w:r>
      <w:r w:rsidR="0044210D">
        <w:rPr>
          <w:rFonts w:ascii="Calibri" w:hAnsi="Calibri"/>
          <w:szCs w:val="22"/>
          <w:lang w:val="et-EE"/>
        </w:rPr>
        <w:t>id</w:t>
      </w:r>
      <w:r w:rsidRPr="008B0363">
        <w:rPr>
          <w:rFonts w:ascii="Calibri" w:hAnsi="Calibri"/>
          <w:szCs w:val="22"/>
          <w:lang w:val="et-EE"/>
        </w:rPr>
        <w:t xml:space="preserve"> koos</w:t>
      </w:r>
      <w:r>
        <w:rPr>
          <w:rFonts w:ascii="Calibri" w:hAnsi="Calibri"/>
          <w:szCs w:val="22"/>
          <w:lang w:val="et-EE"/>
        </w:rPr>
        <w:t xml:space="preserve"> L</w:t>
      </w:r>
      <w:r w:rsidRPr="008B0363">
        <w:rPr>
          <w:rFonts w:ascii="Calibri" w:hAnsi="Calibri"/>
          <w:szCs w:val="22"/>
          <w:lang w:val="et-EE"/>
        </w:rPr>
        <w:t>iituja aadressiga. Alumiiniumkaabli ühendamisel kaitselahutuslüliti klemmidele, tuleb paigaldada üleminekuklemmid Al</w:t>
      </w:r>
      <w:r w:rsidRPr="008B0363">
        <w:rPr>
          <w:rFonts w:ascii="Calibri" w:hAnsi="Calibri"/>
          <w:szCs w:val="22"/>
          <w:lang w:val="et-EE"/>
        </w:rPr>
        <w:sym w:font="Wingdings" w:char="F0E0"/>
      </w:r>
      <w:r w:rsidRPr="008B0363">
        <w:rPr>
          <w:rFonts w:ascii="Calibri" w:hAnsi="Calibri"/>
          <w:szCs w:val="22"/>
          <w:lang w:val="et-EE"/>
        </w:rPr>
        <w:t>C</w:t>
      </w:r>
      <w:r>
        <w:rPr>
          <w:rFonts w:ascii="Calibri" w:hAnsi="Calibri"/>
          <w:szCs w:val="22"/>
          <w:lang w:val="et-EE"/>
        </w:rPr>
        <w:t>u. Kilbi paigaldamine teostada Liituja juuresolekul või T</w:t>
      </w:r>
      <w:r w:rsidRPr="008B0363">
        <w:rPr>
          <w:rFonts w:ascii="Calibri" w:hAnsi="Calibri"/>
          <w:szCs w:val="22"/>
          <w:lang w:val="et-EE"/>
        </w:rPr>
        <w:t xml:space="preserve">emaga kooskõlastatult. Tarbijale ettenähtud </w:t>
      </w:r>
      <w:r>
        <w:rPr>
          <w:rFonts w:ascii="Calibri" w:hAnsi="Calibri"/>
          <w:szCs w:val="22"/>
          <w:lang w:val="et-EE"/>
        </w:rPr>
        <w:t>kilpide võtmed peavad</w:t>
      </w:r>
      <w:r w:rsidRPr="008B0363">
        <w:rPr>
          <w:rFonts w:ascii="Calibri" w:hAnsi="Calibri"/>
          <w:szCs w:val="22"/>
          <w:lang w:val="et-EE"/>
        </w:rPr>
        <w:t xml:space="preserve"> olema metallist. </w:t>
      </w:r>
      <w:r>
        <w:rPr>
          <w:rFonts w:ascii="Calibri" w:hAnsi="Calibri"/>
          <w:szCs w:val="22"/>
          <w:lang w:val="et-EE"/>
        </w:rPr>
        <w:t>Kil</w:t>
      </w:r>
      <w:r w:rsidR="007628B7">
        <w:rPr>
          <w:rFonts w:ascii="Calibri" w:hAnsi="Calibri"/>
          <w:szCs w:val="22"/>
          <w:lang w:val="et-EE"/>
        </w:rPr>
        <w:t>bile</w:t>
      </w:r>
      <w:r>
        <w:rPr>
          <w:rFonts w:ascii="Calibri" w:hAnsi="Calibri"/>
          <w:szCs w:val="22"/>
          <w:lang w:val="et-EE"/>
        </w:rPr>
        <w:t xml:space="preserve"> paigaldada Elektrilevi logo</w:t>
      </w:r>
      <w:r w:rsidR="0044210D">
        <w:rPr>
          <w:rFonts w:ascii="Calibri" w:hAnsi="Calibri"/>
          <w:szCs w:val="22"/>
          <w:lang w:val="et-EE"/>
        </w:rPr>
        <w:t>d</w:t>
      </w:r>
      <w:r>
        <w:rPr>
          <w:rFonts w:ascii="Calibri" w:hAnsi="Calibri"/>
          <w:szCs w:val="22"/>
          <w:lang w:val="et-EE"/>
        </w:rPr>
        <w:t>.</w:t>
      </w:r>
    </w:p>
    <w:p w14:paraId="79CC5E7B" w14:textId="66A0703D" w:rsidR="00BE6FA3" w:rsidRPr="008B0363" w:rsidRDefault="005B15F5" w:rsidP="009D6035">
      <w:pPr>
        <w:pStyle w:val="BodyText"/>
        <w:spacing w:after="120"/>
        <w:ind w:right="-709" w:firstLine="284"/>
        <w:jc w:val="both"/>
        <w:rPr>
          <w:rFonts w:ascii="Calibri" w:hAnsi="Calibri"/>
          <w:szCs w:val="22"/>
          <w:lang w:val="et-EE"/>
        </w:rPr>
      </w:pPr>
      <w:r>
        <w:rPr>
          <w:rFonts w:ascii="Calibri" w:hAnsi="Calibri"/>
          <w:szCs w:val="22"/>
          <w:lang w:val="et-EE"/>
        </w:rPr>
        <w:t>NB! Arendusala. Kilpide kõrgusliku paiknemise märkimisväärsel erinemisel ümbitsevast või planeeritavast maapinnast kilbi kõrgused arendaja ning projekteerijaga üle kooskõlastada</w:t>
      </w:r>
      <w:r w:rsidR="003746A3">
        <w:rPr>
          <w:rFonts w:ascii="Calibri" w:hAnsi="Calibri"/>
          <w:szCs w:val="22"/>
          <w:lang w:val="et-EE"/>
        </w:rPr>
        <w:t xml:space="preserve"> ( v t asendiplaan joonis 001 kilbi tüüpskeemi märkus).</w:t>
      </w:r>
    </w:p>
    <w:p w14:paraId="7FFB75E6" w14:textId="77777777" w:rsidR="009F3336" w:rsidRPr="00607C94" w:rsidRDefault="009D6035" w:rsidP="009D6035">
      <w:pPr>
        <w:ind w:right="-709" w:firstLine="284"/>
        <w:jc w:val="both"/>
        <w:rPr>
          <w:rFonts w:ascii="Calibri" w:hAnsi="Calibri"/>
          <w:i/>
          <w:iCs/>
          <w:color w:val="000000"/>
          <w:sz w:val="22"/>
          <w:szCs w:val="22"/>
          <w:u w:val="single"/>
          <w:lang w:val="et-EE"/>
        </w:rPr>
      </w:pPr>
      <w:r w:rsidRPr="00607C94">
        <w:rPr>
          <w:rFonts w:ascii="Calibri" w:hAnsi="Calibri"/>
          <w:i/>
          <w:iCs/>
          <w:color w:val="000000"/>
          <w:sz w:val="22"/>
          <w:szCs w:val="22"/>
          <w:u w:val="single"/>
          <w:lang w:val="et-EE"/>
        </w:rPr>
        <w:t>NB!!! Elektriehitustööde hanke</w:t>
      </w:r>
      <w:r w:rsidR="00D316A5" w:rsidRPr="00607C94">
        <w:rPr>
          <w:rFonts w:ascii="Calibri" w:hAnsi="Calibri"/>
          <w:i/>
          <w:iCs/>
          <w:color w:val="000000"/>
          <w:sz w:val="22"/>
          <w:szCs w:val="22"/>
          <w:u w:val="single"/>
          <w:lang w:val="et-EE"/>
        </w:rPr>
        <w:t xml:space="preserve"> käigus paigaldamisele kuuluvad </w:t>
      </w:r>
      <w:r w:rsidRPr="00607C94">
        <w:rPr>
          <w:rFonts w:ascii="Calibri" w:hAnsi="Calibri"/>
          <w:i/>
          <w:iCs/>
          <w:color w:val="000000"/>
          <w:sz w:val="22"/>
          <w:szCs w:val="22"/>
          <w:u w:val="single"/>
          <w:lang w:val="et-EE"/>
        </w:rPr>
        <w:t>kaugloetavad arvestid paigaldab hanketöö võitnud partner.</w:t>
      </w:r>
    </w:p>
    <w:p w14:paraId="6CE6F6BB" w14:textId="77777777" w:rsidR="009D6035" w:rsidRPr="00607C94" w:rsidRDefault="009D6035" w:rsidP="009D6035">
      <w:pPr>
        <w:ind w:right="-709" w:firstLine="284"/>
        <w:jc w:val="both"/>
        <w:rPr>
          <w:rFonts w:ascii="Calibri" w:hAnsi="Calibri"/>
          <w:i/>
          <w:iCs/>
          <w:color w:val="000000"/>
          <w:sz w:val="22"/>
          <w:szCs w:val="22"/>
          <w:u w:val="single"/>
          <w:lang w:val="et-EE"/>
        </w:rPr>
      </w:pPr>
    </w:p>
    <w:p w14:paraId="2C10BAD1" w14:textId="77777777" w:rsidR="001B6DA1" w:rsidRPr="00060A48" w:rsidRDefault="001B6DA1" w:rsidP="00DA50D4">
      <w:pPr>
        <w:pStyle w:val="Heading2"/>
        <w:keepNext w:val="0"/>
        <w:tabs>
          <w:tab w:val="num" w:pos="576"/>
        </w:tabs>
        <w:spacing w:before="100" w:beforeAutospacing="1" w:after="100" w:afterAutospacing="1"/>
        <w:ind w:left="576" w:right="-709"/>
        <w:jc w:val="left"/>
        <w:rPr>
          <w:rFonts w:ascii="Calibri" w:hAnsi="Calibri"/>
          <w:b/>
          <w:lang w:val="et-EE"/>
        </w:rPr>
      </w:pPr>
      <w:bookmarkStart w:id="18" w:name="_Toc160543493"/>
      <w:r>
        <w:rPr>
          <w:rFonts w:ascii="Calibri" w:hAnsi="Calibri"/>
          <w:b/>
          <w:lang w:val="et-EE"/>
        </w:rPr>
        <w:t>Kaitse ja maandamine</w:t>
      </w:r>
      <w:bookmarkEnd w:id="18"/>
    </w:p>
    <w:p w14:paraId="18DBA51E" w14:textId="03DCB89A" w:rsidR="00FA1CAD" w:rsidRPr="00607C94" w:rsidRDefault="00D851B5" w:rsidP="00FA1CAD">
      <w:pPr>
        <w:ind w:right="-709" w:firstLine="284"/>
        <w:jc w:val="both"/>
        <w:rPr>
          <w:rFonts w:ascii="Calibri" w:hAnsi="Calibri"/>
          <w:sz w:val="22"/>
          <w:szCs w:val="22"/>
          <w:lang w:val="fi-FI"/>
        </w:rPr>
      </w:pPr>
      <w:r w:rsidRPr="00607C94">
        <w:rPr>
          <w:rFonts w:ascii="Calibri" w:hAnsi="Calibri"/>
          <w:sz w:val="22"/>
          <w:szCs w:val="22"/>
          <w:lang w:val="et-EE"/>
        </w:rPr>
        <w:t>LK</w:t>
      </w:r>
      <w:r w:rsidR="00F54D53" w:rsidRPr="00607C94">
        <w:rPr>
          <w:rFonts w:ascii="Calibri" w:hAnsi="Calibri"/>
          <w:sz w:val="22"/>
          <w:szCs w:val="22"/>
          <w:lang w:val="et-EE"/>
        </w:rPr>
        <w:t>-</w:t>
      </w:r>
      <w:r w:rsidRPr="00607C94">
        <w:rPr>
          <w:rFonts w:ascii="Calibri" w:hAnsi="Calibri"/>
          <w:sz w:val="22"/>
          <w:szCs w:val="22"/>
          <w:lang w:val="et-EE"/>
        </w:rPr>
        <w:t>le</w:t>
      </w:r>
      <w:r w:rsidR="00FA1CAD" w:rsidRPr="00607C94">
        <w:rPr>
          <w:rFonts w:ascii="Calibri" w:hAnsi="Calibri"/>
          <w:sz w:val="22"/>
          <w:szCs w:val="22"/>
          <w:lang w:val="et-EE"/>
        </w:rPr>
        <w:t xml:space="preserve"> ehitada potentsiaalitasandusringiga maanduspaigaldis (1</w:t>
      </w:r>
      <w:r w:rsidR="00104EC1">
        <w:rPr>
          <w:rFonts w:ascii="Calibri" w:hAnsi="Calibri"/>
          <w:sz w:val="22"/>
          <w:szCs w:val="22"/>
          <w:lang w:val="et-EE"/>
        </w:rPr>
        <w:t xml:space="preserve"> </w:t>
      </w:r>
      <w:r w:rsidR="00FA1CAD" w:rsidRPr="00607C94">
        <w:rPr>
          <w:rFonts w:ascii="Calibri" w:hAnsi="Calibri"/>
          <w:sz w:val="22"/>
          <w:szCs w:val="22"/>
          <w:lang w:val="et-EE"/>
        </w:rPr>
        <w:t>m kilbi korpusest), mille korral tagab maanduspaigaldis lubatava puutepinge 0,4kV võrgus ühefaasilisel maaühendusel ≤50V.</w:t>
      </w:r>
      <w:r w:rsidRPr="00607C94">
        <w:rPr>
          <w:rFonts w:ascii="Calibri" w:hAnsi="Calibri"/>
          <w:sz w:val="22"/>
          <w:szCs w:val="22"/>
          <w:lang w:val="et-EE"/>
        </w:rPr>
        <w:t xml:space="preserve"> </w:t>
      </w:r>
      <w:r w:rsidR="00FA1CAD" w:rsidRPr="00607C94">
        <w:rPr>
          <w:rFonts w:ascii="Calibri" w:hAnsi="Calibri"/>
          <w:sz w:val="22"/>
          <w:szCs w:val="22"/>
          <w:lang w:val="fi-FI"/>
        </w:rPr>
        <w:t>Vajaliku maandustakistuse saavutamiseks on projektis arvestatud 10m maandurit maapinda kilbi kohta (Ø10mm).</w:t>
      </w:r>
      <w:r w:rsidRPr="00607C94">
        <w:rPr>
          <w:rFonts w:ascii="Calibri" w:hAnsi="Calibri"/>
          <w:sz w:val="22"/>
          <w:szCs w:val="22"/>
          <w:lang w:val="fi-FI"/>
        </w:rPr>
        <w:t xml:space="preserve"> </w:t>
      </w:r>
    </w:p>
    <w:p w14:paraId="3D5A246C" w14:textId="77777777" w:rsidR="0032695E" w:rsidRPr="00607C94" w:rsidRDefault="0032695E" w:rsidP="0032695E">
      <w:pPr>
        <w:spacing w:line="276" w:lineRule="auto"/>
        <w:ind w:right="-708" w:firstLine="284"/>
        <w:jc w:val="both"/>
        <w:rPr>
          <w:rFonts w:ascii="Calibri" w:hAnsi="Calibri"/>
          <w:sz w:val="22"/>
          <w:szCs w:val="22"/>
          <w:lang w:val="fi-FI"/>
        </w:rPr>
      </w:pPr>
      <w:r w:rsidRPr="00607C94">
        <w:rPr>
          <w:rFonts w:ascii="Calibri" w:hAnsi="Calibri"/>
          <w:sz w:val="22"/>
          <w:szCs w:val="22"/>
          <w:lang w:val="fi-FI"/>
        </w:rPr>
        <w:t>Käesolevas elektripaigaldises on elektriohutuse tagamisel rakendatud peamiselt järgmisi kaitseviise:</w:t>
      </w:r>
    </w:p>
    <w:p w14:paraId="463429BC" w14:textId="77777777" w:rsidR="0032695E" w:rsidRPr="00922CFF" w:rsidRDefault="00D55BE2" w:rsidP="0032695E">
      <w:pPr>
        <w:spacing w:line="276" w:lineRule="auto"/>
        <w:ind w:right="-708" w:firstLine="284"/>
        <w:jc w:val="both"/>
        <w:rPr>
          <w:rFonts w:ascii="Calibri" w:hAnsi="Calibri"/>
          <w:sz w:val="22"/>
          <w:szCs w:val="22"/>
          <w:lang w:val="fi-FI"/>
        </w:rPr>
      </w:pPr>
      <w:r w:rsidRPr="00922CFF">
        <w:rPr>
          <w:rFonts w:ascii="Calibri" w:hAnsi="Calibri"/>
          <w:sz w:val="22"/>
          <w:szCs w:val="22"/>
          <w:lang w:val="fi-FI"/>
        </w:rPr>
        <w:t>PÕHIKAITSENA</w:t>
      </w:r>
      <w:r w:rsidRPr="00922CFF">
        <w:rPr>
          <w:rFonts w:ascii="Calibri" w:hAnsi="Calibri"/>
          <w:sz w:val="22"/>
          <w:szCs w:val="22"/>
          <w:lang w:val="fi-FI"/>
        </w:rPr>
        <w:tab/>
      </w:r>
      <w:r w:rsidR="0032695E" w:rsidRPr="00922CFF">
        <w:rPr>
          <w:rFonts w:ascii="Calibri" w:hAnsi="Calibri"/>
          <w:sz w:val="22"/>
          <w:szCs w:val="22"/>
          <w:lang w:val="fi-FI"/>
        </w:rPr>
        <w:t xml:space="preserve">(otsepuutekaitse) – põhiisolatsiooni ohtlike pingestatud osade ja pingealdiste juhtivate osade vahel ning kaitsekatete ja kaitseümbriste </w:t>
      </w:r>
      <w:r w:rsidR="0032695E" w:rsidRPr="00F54D53">
        <w:rPr>
          <w:rFonts w:ascii="Calibri" w:hAnsi="Calibri"/>
          <w:sz w:val="22"/>
          <w:szCs w:val="22"/>
          <w:lang w:val="et-EE"/>
        </w:rPr>
        <w:t>kasutamist</w:t>
      </w:r>
      <w:r w:rsidR="0032695E" w:rsidRPr="00922CFF">
        <w:rPr>
          <w:rFonts w:ascii="Calibri" w:hAnsi="Calibri"/>
          <w:sz w:val="22"/>
          <w:szCs w:val="22"/>
          <w:lang w:val="fi-FI"/>
        </w:rPr>
        <w:t>;</w:t>
      </w:r>
    </w:p>
    <w:p w14:paraId="5A31FDB8" w14:textId="77777777" w:rsidR="0032695E" w:rsidRPr="00922CFF" w:rsidRDefault="00D55BE2" w:rsidP="0032695E">
      <w:pPr>
        <w:spacing w:line="276" w:lineRule="auto"/>
        <w:ind w:right="-708" w:firstLine="284"/>
        <w:jc w:val="both"/>
        <w:rPr>
          <w:rFonts w:ascii="Calibri" w:hAnsi="Calibri"/>
          <w:sz w:val="22"/>
          <w:szCs w:val="22"/>
          <w:lang w:val="fi-FI"/>
        </w:rPr>
      </w:pPr>
      <w:r w:rsidRPr="00922CFF">
        <w:rPr>
          <w:rFonts w:ascii="Calibri" w:hAnsi="Calibri"/>
          <w:sz w:val="22"/>
          <w:szCs w:val="22"/>
          <w:lang w:val="fi-FI"/>
        </w:rPr>
        <w:t>RIKKEKAITSENA</w:t>
      </w:r>
      <w:r w:rsidRPr="00922CFF">
        <w:rPr>
          <w:rFonts w:ascii="Calibri" w:hAnsi="Calibri"/>
          <w:sz w:val="22"/>
          <w:szCs w:val="22"/>
          <w:lang w:val="fi-FI"/>
        </w:rPr>
        <w:tab/>
      </w:r>
      <w:r w:rsidR="0032695E" w:rsidRPr="00922CFF">
        <w:rPr>
          <w:rFonts w:ascii="Calibri" w:hAnsi="Calibri"/>
          <w:sz w:val="22"/>
          <w:szCs w:val="22"/>
          <w:lang w:val="fi-FI"/>
        </w:rPr>
        <w:t xml:space="preserve">(kaudpuutekaitse) – toite automaatset väljalülitamist koos maandatud kaitsepotentsiaaliühtlustussüsteemi väljaehitamisega, millega tagatakse elektripaigaldise pingealdiste juhtivate osade arvestuslik puutepinge alla 50VAC. Liinide lühisvoolude väärtused tagavad nõutud väljalülitusaja 5s jooksul, vastavalt </w:t>
      </w:r>
      <w:r w:rsidR="00E1702A" w:rsidRPr="00922CFF">
        <w:rPr>
          <w:rFonts w:ascii="Calibri" w:hAnsi="Calibri"/>
          <w:sz w:val="22"/>
          <w:szCs w:val="22"/>
          <w:lang w:val="fi-FI"/>
        </w:rPr>
        <w:t xml:space="preserve">EVS-HD 60364-4-41:2017 </w:t>
      </w:r>
      <w:r w:rsidR="0032695E" w:rsidRPr="00922CFF">
        <w:rPr>
          <w:rFonts w:ascii="Calibri" w:hAnsi="Calibri"/>
          <w:sz w:val="22"/>
          <w:szCs w:val="22"/>
          <w:lang w:val="fi-FI"/>
        </w:rPr>
        <w:t>“Madalpinge</w:t>
      </w:r>
      <w:r w:rsidR="00ED6E07" w:rsidRPr="00922CFF">
        <w:rPr>
          <w:rFonts w:ascii="Calibri" w:hAnsi="Calibri"/>
          <w:sz w:val="22"/>
          <w:szCs w:val="22"/>
          <w:lang w:val="fi-FI"/>
        </w:rPr>
        <w:t>lised</w:t>
      </w:r>
      <w:r w:rsidR="0032695E" w:rsidRPr="00922CFF">
        <w:rPr>
          <w:rFonts w:ascii="Calibri" w:hAnsi="Calibri"/>
          <w:sz w:val="22"/>
          <w:szCs w:val="22"/>
          <w:lang w:val="fi-FI"/>
        </w:rPr>
        <w:t xml:space="preserve"> elektripai</w:t>
      </w:r>
      <w:r w:rsidR="00ED6E07" w:rsidRPr="00922CFF">
        <w:rPr>
          <w:rFonts w:ascii="Calibri" w:hAnsi="Calibri"/>
          <w:sz w:val="22"/>
          <w:szCs w:val="22"/>
          <w:lang w:val="fi-FI"/>
        </w:rPr>
        <w:t>galdised osa 4-41: Kaitseviisid.</w:t>
      </w:r>
      <w:r w:rsidR="0032695E" w:rsidRPr="00922CFF">
        <w:rPr>
          <w:rFonts w:ascii="Calibri" w:hAnsi="Calibri"/>
          <w:sz w:val="22"/>
          <w:szCs w:val="22"/>
          <w:lang w:val="fi-FI"/>
        </w:rPr>
        <w:t xml:space="preserve"> Kaitse elektrilöögi eest” toodud nõuetes.</w:t>
      </w:r>
    </w:p>
    <w:p w14:paraId="4ADF4F50" w14:textId="77777777" w:rsidR="0032695E" w:rsidRPr="008B0363" w:rsidRDefault="0032695E" w:rsidP="0032695E">
      <w:pPr>
        <w:pStyle w:val="BodyText"/>
        <w:spacing w:line="276" w:lineRule="auto"/>
        <w:ind w:right="-708" w:firstLine="284"/>
        <w:jc w:val="both"/>
        <w:rPr>
          <w:rFonts w:ascii="Calibri" w:hAnsi="Calibri"/>
          <w:szCs w:val="22"/>
          <w:lang w:val="et-EE"/>
        </w:rPr>
      </w:pPr>
      <w:r w:rsidRPr="008B0363">
        <w:rPr>
          <w:rFonts w:ascii="Calibri" w:hAnsi="Calibri"/>
          <w:szCs w:val="22"/>
          <w:lang w:val="et-EE"/>
        </w:rPr>
        <w:t>Maanduspaigaldiste projekteerimisel on arvestatud liivsavi-pinnasega, eritakistusega 200Ωm. Juhul, kui pinnase eritakistus osutub maanduspaigaldise kohal suuremaks ja maandustakistus ei anna soovitud tulemust siis tuleb paigaldada täiendavaid maanduselektroode. Vajaduse korral ehitada süvamaandur.</w:t>
      </w:r>
    </w:p>
    <w:p w14:paraId="4FADD0AD" w14:textId="3947ED2E" w:rsidR="00CA2AC4" w:rsidRDefault="0032695E" w:rsidP="004A06E7">
      <w:pPr>
        <w:spacing w:line="276" w:lineRule="auto"/>
        <w:ind w:right="-708" w:firstLine="284"/>
        <w:jc w:val="both"/>
        <w:rPr>
          <w:rFonts w:ascii="Calibri" w:hAnsi="Calibri"/>
          <w:iCs/>
          <w:sz w:val="22"/>
          <w:szCs w:val="22"/>
          <w:u w:val="single"/>
          <w:lang w:val="et-EE"/>
        </w:rPr>
      </w:pPr>
      <w:r w:rsidRPr="00607C94">
        <w:rPr>
          <w:rFonts w:ascii="Calibri" w:hAnsi="Calibri"/>
          <w:sz w:val="22"/>
          <w:szCs w:val="22"/>
          <w:u w:val="single"/>
          <w:lang w:val="et-EE"/>
        </w:rPr>
        <w:t>NB! Maanduspaigaldiste ehitamistel</w:t>
      </w:r>
      <w:r w:rsidRPr="00607C94">
        <w:rPr>
          <w:rFonts w:ascii="Calibri" w:hAnsi="Calibri"/>
          <w:iCs/>
          <w:sz w:val="22"/>
          <w:szCs w:val="22"/>
          <w:u w:val="single"/>
          <w:lang w:val="et-EE"/>
        </w:rPr>
        <w:t xml:space="preserve"> kinni pidada võrgustandardi juhendist.</w:t>
      </w:r>
    </w:p>
    <w:p w14:paraId="4E894E80" w14:textId="39B8E5D0" w:rsidR="0075689A" w:rsidRDefault="0075689A">
      <w:pPr>
        <w:rPr>
          <w:rFonts w:ascii="Calibri" w:hAnsi="Calibri"/>
          <w:iCs/>
          <w:sz w:val="22"/>
          <w:szCs w:val="22"/>
          <w:u w:val="single"/>
          <w:lang w:val="et-EE"/>
        </w:rPr>
      </w:pPr>
      <w:r>
        <w:rPr>
          <w:rFonts w:ascii="Calibri" w:hAnsi="Calibri"/>
          <w:iCs/>
          <w:sz w:val="22"/>
          <w:szCs w:val="22"/>
          <w:u w:val="single"/>
          <w:lang w:val="et-EE"/>
        </w:rPr>
        <w:br w:type="page"/>
      </w:r>
    </w:p>
    <w:p w14:paraId="05553EB9" w14:textId="77777777" w:rsidR="00CA2AC4" w:rsidRPr="00607C94" w:rsidRDefault="00CA2AC4" w:rsidP="00C02FA9">
      <w:pPr>
        <w:spacing w:line="276" w:lineRule="auto"/>
        <w:ind w:right="-708" w:firstLine="284"/>
        <w:jc w:val="both"/>
        <w:rPr>
          <w:rFonts w:ascii="Calibri" w:hAnsi="Calibri"/>
          <w:iCs/>
          <w:sz w:val="22"/>
          <w:szCs w:val="22"/>
          <w:u w:val="single"/>
          <w:lang w:val="et-EE"/>
        </w:rPr>
      </w:pPr>
    </w:p>
    <w:p w14:paraId="5E1B2934" w14:textId="77777777" w:rsidR="009014E1" w:rsidRPr="00060A48" w:rsidRDefault="009014E1" w:rsidP="00DA50D4">
      <w:pPr>
        <w:pStyle w:val="Heading2"/>
        <w:keepNext w:val="0"/>
        <w:tabs>
          <w:tab w:val="num" w:pos="576"/>
        </w:tabs>
        <w:spacing w:before="100" w:beforeAutospacing="1" w:after="100" w:afterAutospacing="1"/>
        <w:ind w:left="576" w:right="-708"/>
        <w:jc w:val="left"/>
        <w:rPr>
          <w:rFonts w:ascii="Calibri" w:hAnsi="Calibri"/>
          <w:b/>
          <w:lang w:val="et-EE"/>
        </w:rPr>
      </w:pPr>
      <w:bookmarkStart w:id="19" w:name="_Toc160543494"/>
      <w:r>
        <w:rPr>
          <w:rFonts w:ascii="Calibri" w:hAnsi="Calibri"/>
          <w:b/>
          <w:lang w:val="et-EE"/>
        </w:rPr>
        <w:t>Tähistused</w:t>
      </w:r>
      <w:bookmarkEnd w:id="19"/>
    </w:p>
    <w:p w14:paraId="720E3AC9" w14:textId="26B1E634" w:rsidR="00ED3730" w:rsidRDefault="00615621" w:rsidP="00ED3730">
      <w:pPr>
        <w:spacing w:line="276" w:lineRule="auto"/>
        <w:ind w:right="-708" w:firstLine="284"/>
        <w:jc w:val="both"/>
        <w:rPr>
          <w:rFonts w:ascii="Calibri" w:hAnsi="Calibri"/>
          <w:sz w:val="22"/>
          <w:szCs w:val="22"/>
          <w:lang w:val="et-EE"/>
        </w:rPr>
      </w:pPr>
      <w:r w:rsidRPr="00607C94">
        <w:rPr>
          <w:rFonts w:ascii="Calibri" w:hAnsi="Calibri"/>
          <w:sz w:val="22"/>
          <w:szCs w:val="22"/>
          <w:lang w:val="et-EE"/>
        </w:rPr>
        <w:t>Tähistuste paigaldamisel juhinduda</w:t>
      </w:r>
      <w:r w:rsidRPr="00D0023D">
        <w:rPr>
          <w:rFonts w:ascii="Calibri" w:hAnsi="Calibri"/>
          <w:sz w:val="22"/>
          <w:szCs w:val="22"/>
          <w:lang w:val="et-EE"/>
        </w:rPr>
        <w:t xml:space="preserve"> </w:t>
      </w:r>
      <w:r>
        <w:rPr>
          <w:rFonts w:ascii="Calibri" w:hAnsi="Calibri"/>
          <w:sz w:val="22"/>
          <w:szCs w:val="22"/>
          <w:lang w:val="et-EE"/>
        </w:rPr>
        <w:t>Elektrilevi OÜ (0,4…20kV) juhendist</w:t>
      </w:r>
      <w:r w:rsidRPr="00156C7B">
        <w:rPr>
          <w:rFonts w:ascii="Calibri" w:hAnsi="Calibri"/>
          <w:sz w:val="22"/>
          <w:szCs w:val="22"/>
          <w:lang w:val="et-EE"/>
        </w:rPr>
        <w:t xml:space="preserve"> P3</w:t>
      </w:r>
      <w:r>
        <w:rPr>
          <w:rFonts w:ascii="Calibri" w:hAnsi="Calibri"/>
          <w:sz w:val="22"/>
          <w:szCs w:val="22"/>
          <w:lang w:val="et-EE"/>
        </w:rPr>
        <w:t>46 „</w:t>
      </w:r>
      <w:r w:rsidR="00ED6E07">
        <w:rPr>
          <w:rFonts w:ascii="Calibri" w:hAnsi="Calibri"/>
          <w:sz w:val="22"/>
          <w:szCs w:val="22"/>
          <w:lang w:val="et-EE"/>
        </w:rPr>
        <w:t>V</w:t>
      </w:r>
      <w:r w:rsidR="00ED6E07" w:rsidRPr="00ED6E07">
        <w:rPr>
          <w:rFonts w:ascii="Calibri" w:hAnsi="Calibri"/>
          <w:sz w:val="22"/>
          <w:szCs w:val="22"/>
          <w:lang w:val="et-EE"/>
        </w:rPr>
        <w:t>õrguvara tähistamise ja</w:t>
      </w:r>
      <w:r w:rsidR="00ED6E07">
        <w:rPr>
          <w:rFonts w:ascii="Calibri" w:hAnsi="Calibri"/>
          <w:sz w:val="22"/>
          <w:szCs w:val="22"/>
          <w:lang w:val="et-EE"/>
        </w:rPr>
        <w:t xml:space="preserve"> </w:t>
      </w:r>
      <w:r w:rsidR="00ED6E07" w:rsidRPr="00ED6E07">
        <w:rPr>
          <w:rFonts w:ascii="Calibri" w:hAnsi="Calibri"/>
          <w:sz w:val="22"/>
          <w:szCs w:val="22"/>
          <w:lang w:val="et-EE"/>
        </w:rPr>
        <w:t>märgistamise</w:t>
      </w:r>
      <w:r w:rsidR="0009493A">
        <w:rPr>
          <w:rFonts w:ascii="Calibri" w:hAnsi="Calibri"/>
          <w:sz w:val="22"/>
          <w:szCs w:val="22"/>
          <w:lang w:val="et-EE"/>
        </w:rPr>
        <w:t xml:space="preserve"> </w:t>
      </w:r>
      <w:r w:rsidR="00ED6E07" w:rsidRPr="00ED6E07">
        <w:rPr>
          <w:rFonts w:ascii="Calibri" w:hAnsi="Calibri"/>
          <w:sz w:val="22"/>
          <w:szCs w:val="22"/>
          <w:lang w:val="et-EE"/>
        </w:rPr>
        <w:t>nõuded</w:t>
      </w:r>
      <w:r w:rsidR="0009493A">
        <w:rPr>
          <w:rFonts w:ascii="Calibri" w:hAnsi="Calibri"/>
          <w:sz w:val="22"/>
          <w:szCs w:val="22"/>
          <w:lang w:val="et-EE"/>
        </w:rPr>
        <w:t xml:space="preserve"> </w:t>
      </w:r>
      <w:r>
        <w:rPr>
          <w:rFonts w:ascii="Calibri" w:hAnsi="Calibri"/>
          <w:sz w:val="22"/>
          <w:szCs w:val="22"/>
          <w:lang w:val="et-EE"/>
        </w:rPr>
        <w:t xml:space="preserve">“. </w:t>
      </w:r>
      <w:r w:rsidRPr="00607C94">
        <w:rPr>
          <w:rFonts w:ascii="Calibri" w:hAnsi="Calibri"/>
          <w:sz w:val="22"/>
          <w:szCs w:val="22"/>
          <w:lang w:val="fi-FI"/>
        </w:rPr>
        <w:t xml:space="preserve">Kilpides olevad fiidrid tähistada liini nimetusega ja operatiivnumbritega, fiidrite kaitsmed tähistada kaitsmete nimisuurusega. Elektrikilpidele kinnitada “Elektriohu” märk ja </w:t>
      </w:r>
      <w:r w:rsidR="00ED6E07" w:rsidRPr="00607C94">
        <w:rPr>
          <w:rFonts w:ascii="Calibri" w:hAnsi="Calibri"/>
          <w:sz w:val="22"/>
          <w:szCs w:val="22"/>
          <w:lang w:val="fi-FI"/>
        </w:rPr>
        <w:t>elektrikilbi tunnus</w:t>
      </w:r>
      <w:r w:rsidRPr="00607C94">
        <w:rPr>
          <w:rFonts w:ascii="Calibri" w:hAnsi="Calibri"/>
          <w:sz w:val="22"/>
          <w:szCs w:val="22"/>
          <w:lang w:val="fi-FI"/>
        </w:rPr>
        <w:t>. Paigaldada operatiivtähised, kaablite suunad ja skeemid. Maakaabli otsad tuleb tähistada kaablilipikutega. Kaablilipikutele tu</w:t>
      </w:r>
      <w:r w:rsidR="00ED6E07" w:rsidRPr="00607C94">
        <w:rPr>
          <w:rFonts w:ascii="Calibri" w:hAnsi="Calibri"/>
          <w:sz w:val="22"/>
          <w:szCs w:val="22"/>
          <w:lang w:val="fi-FI"/>
        </w:rPr>
        <w:t>leb kanda järgmised andmed: 1) kaabli number, 2) k</w:t>
      </w:r>
      <w:r w:rsidRPr="00607C94">
        <w:rPr>
          <w:rFonts w:ascii="Calibri" w:hAnsi="Calibri"/>
          <w:sz w:val="22"/>
          <w:szCs w:val="22"/>
          <w:lang w:val="fi-FI"/>
        </w:rPr>
        <w:t>aabli toote</w:t>
      </w:r>
      <w:r w:rsidR="00ED6E07" w:rsidRPr="00607C94">
        <w:rPr>
          <w:rFonts w:ascii="Calibri" w:hAnsi="Calibri"/>
          <w:sz w:val="22"/>
          <w:szCs w:val="22"/>
          <w:lang w:val="fi-FI"/>
        </w:rPr>
        <w:t>mark koos soonte arvu ja ristlõigetega, 3)</w:t>
      </w:r>
      <w:r w:rsidRPr="00607C94">
        <w:rPr>
          <w:rFonts w:ascii="Calibri" w:hAnsi="Calibri"/>
          <w:sz w:val="22"/>
          <w:szCs w:val="22"/>
          <w:lang w:val="fi-FI"/>
        </w:rPr>
        <w:t xml:space="preserve"> </w:t>
      </w:r>
      <w:r w:rsidR="00ED6E07" w:rsidRPr="00607C94">
        <w:rPr>
          <w:rFonts w:ascii="Calibri" w:hAnsi="Calibri"/>
          <w:sz w:val="22"/>
          <w:szCs w:val="22"/>
          <w:lang w:val="fi-FI"/>
        </w:rPr>
        <w:t>kaabli teise otsa võrgusõlme tunnus</w:t>
      </w:r>
      <w:r w:rsidRPr="00607C94">
        <w:rPr>
          <w:rFonts w:ascii="Calibri" w:hAnsi="Calibri"/>
          <w:sz w:val="22"/>
          <w:szCs w:val="22"/>
          <w:lang w:val="fi-FI"/>
        </w:rPr>
        <w:t xml:space="preserve">. Samuti järgida Elektrilevi OÜ võrgustandardeid tähistuste osas. </w:t>
      </w:r>
      <w:r w:rsidRPr="00060A48">
        <w:rPr>
          <w:rFonts w:ascii="Calibri" w:hAnsi="Calibri"/>
          <w:sz w:val="22"/>
          <w:szCs w:val="22"/>
          <w:lang w:val="et-EE"/>
        </w:rPr>
        <w:t>Välitingimustes kasutatavad tähised peavad olema tugevast plastist või metallist ning peavad olema kinnitatud kilpidele ning metallkonstruktsioonidele neetidega või kruvikinnitusega puitmastidele. Kasutada musta kirjet kollasel taustal va. maandusseadme tähised mis peavad olema punast värvi.</w:t>
      </w:r>
    </w:p>
    <w:p w14:paraId="13B5805E" w14:textId="77777777" w:rsidR="009F52E5" w:rsidRDefault="009F52E5" w:rsidP="00ED6E07">
      <w:pPr>
        <w:spacing w:line="276" w:lineRule="auto"/>
        <w:ind w:right="-708" w:firstLine="284"/>
        <w:jc w:val="both"/>
        <w:rPr>
          <w:rFonts w:ascii="Calibri" w:hAnsi="Calibri"/>
          <w:sz w:val="22"/>
          <w:szCs w:val="22"/>
          <w:lang w:val="et-EE"/>
        </w:rPr>
      </w:pPr>
    </w:p>
    <w:p w14:paraId="4551D6A8" w14:textId="77777777" w:rsidR="009F52E5" w:rsidRPr="009E7CED" w:rsidRDefault="009F52E5" w:rsidP="00ED6E07">
      <w:pPr>
        <w:spacing w:line="276" w:lineRule="auto"/>
        <w:ind w:right="-708" w:firstLine="284"/>
        <w:jc w:val="both"/>
        <w:rPr>
          <w:rFonts w:ascii="Calibri" w:hAnsi="Calibri"/>
          <w:sz w:val="22"/>
          <w:szCs w:val="22"/>
          <w:lang w:val="et-EE"/>
        </w:rPr>
      </w:pPr>
    </w:p>
    <w:p w14:paraId="0B47E037" w14:textId="680A281F" w:rsidR="002E64D7" w:rsidRPr="00060A48" w:rsidRDefault="00081664" w:rsidP="00DA50D4">
      <w:pPr>
        <w:pStyle w:val="Heading1"/>
        <w:keepNext w:val="0"/>
        <w:tabs>
          <w:tab w:val="num" w:pos="432"/>
        </w:tabs>
        <w:spacing w:before="100" w:beforeAutospacing="1" w:after="100" w:afterAutospacing="1"/>
        <w:ind w:left="432" w:right="-708"/>
        <w:jc w:val="both"/>
        <w:rPr>
          <w:rFonts w:ascii="Calibri" w:hAnsi="Calibri"/>
          <w:b/>
        </w:rPr>
      </w:pPr>
      <w:bookmarkStart w:id="20" w:name="_Toc160543495"/>
      <w:r w:rsidRPr="00060A48">
        <w:rPr>
          <w:rFonts w:ascii="Calibri" w:hAnsi="Calibri"/>
          <w:b/>
        </w:rPr>
        <w:t>TÖÖTERVISHOID JA TÖÖOHUTUS</w:t>
      </w:r>
      <w:bookmarkEnd w:id="20"/>
    </w:p>
    <w:p w14:paraId="5F714398" w14:textId="77777777" w:rsidR="00DA50D4" w:rsidRPr="00060A48" w:rsidRDefault="00DA50D4" w:rsidP="00DA50D4">
      <w:pPr>
        <w:pStyle w:val="Heading2"/>
        <w:keepNext w:val="0"/>
        <w:tabs>
          <w:tab w:val="num" w:pos="576"/>
        </w:tabs>
        <w:spacing w:before="100" w:beforeAutospacing="1" w:after="100" w:afterAutospacing="1"/>
        <w:ind w:left="576" w:right="-708"/>
        <w:jc w:val="left"/>
        <w:rPr>
          <w:rFonts w:ascii="Calibri" w:hAnsi="Calibri"/>
          <w:b/>
          <w:lang w:val="et-EE"/>
        </w:rPr>
      </w:pPr>
      <w:bookmarkStart w:id="21" w:name="_Toc160543496"/>
      <w:r>
        <w:rPr>
          <w:rFonts w:ascii="Calibri" w:hAnsi="Calibri"/>
          <w:b/>
          <w:lang w:val="et-EE"/>
        </w:rPr>
        <w:t>Ehitusplatsi ettevalmistus</w:t>
      </w:r>
      <w:bookmarkEnd w:id="21"/>
    </w:p>
    <w:p w14:paraId="173AFF1B" w14:textId="77777777" w:rsidR="00DA50D4" w:rsidRPr="00DA50D4" w:rsidRDefault="00DA50D4" w:rsidP="00DA50D4">
      <w:pPr>
        <w:pStyle w:val="Keha"/>
        <w:ind w:left="0" w:right="-708" w:firstLine="284"/>
        <w:contextualSpacing/>
        <w:rPr>
          <w:rFonts w:ascii="Calibri" w:hAnsi="Calibri"/>
          <w:color w:val="auto"/>
          <w:sz w:val="22"/>
          <w:szCs w:val="22"/>
          <w:lang w:val="et-EE"/>
        </w:rPr>
      </w:pPr>
      <w:r w:rsidRPr="00DA50D4">
        <w:rPr>
          <w:rFonts w:ascii="Calibri" w:hAnsi="Calibri"/>
          <w:color w:val="auto"/>
          <w:sz w:val="22"/>
          <w:szCs w:val="22"/>
          <w:lang w:val="et-EE"/>
        </w:rPr>
        <w:t>Kõik ehitus- ja paigaldustööd peavad olema tehtud tööde kirjeldustes ja joonistel toodu kohaselt. Töövõtja peab oma pakkumise esitama selliselt, et see sisaldaks kõigi seadmete, materjali, tööjõu, transpordi paigalduse,  jms maksumusi ning arvestusega, et tööd oleksid tehtud kuni täieliku valmiduseni.</w:t>
      </w:r>
    </w:p>
    <w:p w14:paraId="4D595CF7" w14:textId="77777777" w:rsidR="00DA50D4" w:rsidRPr="00DA50D4" w:rsidRDefault="00DA50D4" w:rsidP="00DA50D4">
      <w:pPr>
        <w:pStyle w:val="Keha"/>
        <w:ind w:left="0" w:right="-708" w:firstLine="284"/>
        <w:contextualSpacing/>
        <w:rPr>
          <w:rFonts w:ascii="Calibri" w:hAnsi="Calibri"/>
          <w:color w:val="auto"/>
          <w:sz w:val="22"/>
          <w:szCs w:val="22"/>
          <w:lang w:val="et-EE"/>
        </w:rPr>
      </w:pPr>
      <w:r w:rsidRPr="00DA50D4">
        <w:rPr>
          <w:rFonts w:ascii="Calibri" w:hAnsi="Calibri"/>
          <w:color w:val="auto"/>
          <w:sz w:val="22"/>
          <w:szCs w:val="22"/>
          <w:lang w:val="et-EE"/>
        </w:rPr>
        <w:t>Käesoleva projekti mahtu kuuluvad kõik tööd, mis on vajalikud projektiga määratud nimetatud tööde tegemiseks, sh tööd mida ei ole käesolevas projektis otsesõnu kirjeldatud kuid mis kuuluvad Töövõtja poolt tegemisele hea ehitustava kohaselt. Kõikide nimetatud tööde maksumus sisaldub töövõtja poolt esitatud pakkumises. Normatiivides toodud teimid, jms kuuluvad töövõttu.</w:t>
      </w:r>
    </w:p>
    <w:p w14:paraId="7850455F" w14:textId="77777777" w:rsidR="00DA50D4" w:rsidRPr="00DA50D4" w:rsidRDefault="00DA50D4" w:rsidP="00DA50D4">
      <w:pPr>
        <w:pStyle w:val="Keha"/>
        <w:ind w:left="0" w:right="-708" w:firstLine="284"/>
        <w:contextualSpacing/>
        <w:rPr>
          <w:rFonts w:ascii="Calibri" w:hAnsi="Calibri"/>
          <w:color w:val="auto"/>
          <w:sz w:val="22"/>
          <w:szCs w:val="22"/>
          <w:lang w:val="et-EE"/>
        </w:rPr>
      </w:pPr>
      <w:r w:rsidRPr="00DA50D4">
        <w:rPr>
          <w:rFonts w:ascii="Calibri" w:hAnsi="Calibri"/>
          <w:color w:val="auto"/>
          <w:sz w:val="22"/>
          <w:szCs w:val="22"/>
          <w:lang w:val="et-EE"/>
        </w:rPr>
        <w:t>Enne ehitustööde alustamist taotleda vastava ehitustöö tegevusluba kohalikult omavalitsuselt ja teistelt ehitustöödega seotud organisatsioonilt. Ehitatav liinitrass, seadme asukoht, jms tellijaga üle vaadata. Enne ehitustööde algust tuleb ehitatav liinitrass, seadme asukoht, jms kooskõlastada täiendavalt teiste trassivaldajatega ja naaberkrundiomanikega.</w:t>
      </w:r>
    </w:p>
    <w:p w14:paraId="3A823EF4" w14:textId="77777777" w:rsidR="00DA50D4" w:rsidRPr="00DA50D4" w:rsidRDefault="00DA50D4" w:rsidP="00DA50D4">
      <w:pPr>
        <w:pStyle w:val="Keha"/>
        <w:ind w:left="0" w:right="-708" w:firstLine="284"/>
        <w:contextualSpacing/>
        <w:rPr>
          <w:rFonts w:ascii="Calibri" w:hAnsi="Calibri"/>
          <w:color w:val="auto"/>
          <w:sz w:val="22"/>
          <w:szCs w:val="22"/>
          <w:lang w:val="et-EE"/>
        </w:rPr>
      </w:pPr>
      <w:r w:rsidRPr="00DA50D4">
        <w:rPr>
          <w:rFonts w:ascii="Calibri" w:hAnsi="Calibri"/>
          <w:color w:val="auto"/>
          <w:sz w:val="22"/>
          <w:szCs w:val="22"/>
          <w:lang w:val="et-EE"/>
        </w:rPr>
        <w:t>Töövõtja peab Tellijale ja kohaliku omavalitsuse poolt määratud instantsidele esitama omapoolse tööde organiseerimise ja töökorralduse planeeritud ajagraafiku. See peab sisaldama ka ohutustehnilisi meetmeid tööde teostamisel kaasaarvatud meetmeid jalakäijate kaitseks, ajutiste kaitsepiirete rajamist, liikluse ümberkorraldusi, valgustust, märgistust, jne.</w:t>
      </w:r>
    </w:p>
    <w:p w14:paraId="31B5F0C8" w14:textId="77777777" w:rsidR="00DA50D4" w:rsidRPr="00060A48" w:rsidRDefault="00DA50D4" w:rsidP="00DA50D4">
      <w:pPr>
        <w:pStyle w:val="Heading2"/>
        <w:keepNext w:val="0"/>
        <w:tabs>
          <w:tab w:val="num" w:pos="576"/>
        </w:tabs>
        <w:spacing w:before="100" w:beforeAutospacing="1" w:after="100" w:afterAutospacing="1"/>
        <w:ind w:left="576" w:right="-708"/>
        <w:jc w:val="left"/>
        <w:rPr>
          <w:rFonts w:ascii="Calibri" w:hAnsi="Calibri"/>
          <w:b/>
          <w:lang w:val="et-EE"/>
        </w:rPr>
      </w:pPr>
      <w:bookmarkStart w:id="22" w:name="_Toc160543497"/>
      <w:r>
        <w:rPr>
          <w:rFonts w:ascii="Calibri" w:hAnsi="Calibri"/>
          <w:b/>
          <w:lang w:val="et-EE"/>
        </w:rPr>
        <w:t>Ohutuse tagamine ja liikluskorraldus</w:t>
      </w:r>
      <w:bookmarkEnd w:id="22"/>
    </w:p>
    <w:p w14:paraId="2BE2EFD7"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Ehitustöödega mõjutatav piirkond peab kogu tööperioodi vältel olema tähistatud ja vastavalt vajadusele ka valgustatud nii, et tööde teostamine ei ohustaks piirkonda läbivate  või seal töid teostavate inimeste elu ja tervist ning vara.</w:t>
      </w:r>
    </w:p>
    <w:p w14:paraId="3C17D403"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Tänavate sulgemine osaliselt või täielikult sõidukite liikluseks on võimalik ainult  vastavalt omavalitsuspiirkonnas kehtivale korrale.</w:t>
      </w:r>
    </w:p>
    <w:p w14:paraId="792D46CF"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 xml:space="preserve">Tööde teostaja peab arvestama kõigi projekti teostamiseks vajalike liikluse sulgemisest, ümbersuunamisest ja endise liiklusolukorra taastamisest (näit. olemasolevate liiklusmärkide eemaldamine, ajutiste liiklusmärkide paigaldamine, jne.) tulenevate kulutustega. Kasutatavate liiklusmärkide kuju ja paigaldus peavad vastama kehtivale korrale. </w:t>
      </w:r>
    </w:p>
    <w:p w14:paraId="59027D97"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lastRenderedPageBreak/>
        <w:t xml:space="preserve">Tööde teostaja peab arvestama kõigi projekti teostamiseks vajalike tööpiirkonna tähistamisest tulenevate kulutustega ning vastutab ajutiste tähiste, piirete ja liiklusmärkide säilimise ning nende puudumisest tekkinud kahjude hüvitamise eest. </w:t>
      </w:r>
    </w:p>
    <w:p w14:paraId="4F98F693" w14:textId="7D760AFE" w:rsidR="009F52E5" w:rsidRDefault="002A0479" w:rsidP="002A0479">
      <w:pPr>
        <w:suppressAutoHyphens/>
        <w:spacing w:before="80" w:after="120"/>
        <w:ind w:right="-851" w:firstLine="284"/>
        <w:contextualSpacing/>
        <w:jc w:val="both"/>
        <w:rPr>
          <w:rFonts w:ascii="Calibri" w:hAnsi="Calibri"/>
          <w:sz w:val="22"/>
          <w:szCs w:val="22"/>
          <w:lang w:val="et-EE"/>
        </w:rPr>
      </w:pPr>
      <w:r w:rsidRPr="009E7CED">
        <w:rPr>
          <w:rFonts w:ascii="Calibri" w:hAnsi="Calibri" w:cs="Arial"/>
          <w:sz w:val="22"/>
          <w:szCs w:val="22"/>
          <w:lang w:val="et-EE" w:eastAsia="zh-CN"/>
        </w:rPr>
        <w:t xml:space="preserve">Kõik ehitusplatsil töötavad inimesed peavad olema instrueeritud ohutustehnika nõuetes. Kõrvaliste isikute juurdepääs ehitusplatsile ja töötsoonidesse peab olema tõkestatud. </w:t>
      </w:r>
      <w:r w:rsidRPr="009E7CED">
        <w:rPr>
          <w:rFonts w:ascii="Calibri" w:hAnsi="Calibri"/>
          <w:sz w:val="22"/>
          <w:szCs w:val="22"/>
          <w:lang w:val="et-EE"/>
        </w:rPr>
        <w:t>Ohutuse eest ehitusplatsil vastutab täielikult Töövõtja</w:t>
      </w:r>
      <w:r w:rsidR="00DA50D4" w:rsidRPr="009E7CED">
        <w:rPr>
          <w:rFonts w:ascii="Calibri" w:hAnsi="Calibri"/>
          <w:sz w:val="22"/>
          <w:szCs w:val="22"/>
          <w:lang w:val="et-EE"/>
        </w:rPr>
        <w:t>.</w:t>
      </w:r>
    </w:p>
    <w:p w14:paraId="7BFB9452" w14:textId="77777777" w:rsidR="00DA50D4" w:rsidRPr="009E7CED" w:rsidRDefault="00DA50D4" w:rsidP="002A0479">
      <w:pPr>
        <w:suppressAutoHyphens/>
        <w:spacing w:before="80" w:after="120"/>
        <w:ind w:right="-851" w:firstLine="284"/>
        <w:contextualSpacing/>
        <w:jc w:val="both"/>
        <w:rPr>
          <w:rFonts w:ascii="Calibri" w:hAnsi="Calibri"/>
          <w:sz w:val="22"/>
          <w:szCs w:val="22"/>
          <w:lang w:val="et-EE"/>
        </w:rPr>
      </w:pPr>
    </w:p>
    <w:p w14:paraId="3A3854BF" w14:textId="77777777" w:rsidR="002A0479" w:rsidRPr="00060A48" w:rsidRDefault="002A0479" w:rsidP="002A0479">
      <w:pPr>
        <w:pStyle w:val="Heading2"/>
        <w:keepNext w:val="0"/>
        <w:tabs>
          <w:tab w:val="num" w:pos="576"/>
        </w:tabs>
        <w:spacing w:before="100" w:beforeAutospacing="1" w:after="100" w:afterAutospacing="1"/>
        <w:ind w:left="576" w:right="-708"/>
        <w:jc w:val="left"/>
        <w:rPr>
          <w:rFonts w:ascii="Calibri" w:hAnsi="Calibri"/>
          <w:b/>
          <w:lang w:val="et-EE"/>
        </w:rPr>
      </w:pPr>
      <w:bookmarkStart w:id="23" w:name="_Toc160543498"/>
      <w:r>
        <w:rPr>
          <w:rFonts w:ascii="Calibri" w:hAnsi="Calibri"/>
          <w:b/>
          <w:lang w:val="et-EE"/>
        </w:rPr>
        <w:t>Olemasolevate ehitiste ja rajatistega arvestamine</w:t>
      </w:r>
      <w:bookmarkEnd w:id="23"/>
    </w:p>
    <w:p w14:paraId="1E17FA15"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 xml:space="preserve">Kõik elektritööd peavad olema tehtud vastavalt Eesti Vabariigis kehtivatele nõuetele ja normatiividele ja Tellija volitatud esindaja nõudeid järgides. </w:t>
      </w:r>
    </w:p>
    <w:p w14:paraId="18E1B12D"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Töövõtja peab ehitus- ja paigaldustöödel täitma kõiki territooriumi- või võrguvaldaja ning Tellija poolt volitatud isiku ettekirjutusi. Ehitusele seatakse garantiiaeg, mille pikkus määratakse Tellija ja Töövõtja vahelises lepingus, kõik ehituse garantiiajal ilmnenud vead või ebakvaliteetsed materjalid kõrvaldab Töövõtja omal kulul.</w:t>
      </w:r>
    </w:p>
    <w:p w14:paraId="2556D202"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Enne tööde alustamist tuleb tööde teostajal koostöös olemasolevate maa-aluste rajatiste valdajatega rajatiste asukoht täpsustada ja tähistada. Tööde teostajal tuleb täita nimetatud rajatiste valdajate poolt esitatavaid nõudeid (näit. toestamine) rajatiste vahetus läheduses töötamisel.</w:t>
      </w:r>
    </w:p>
    <w:p w14:paraId="0EC35538"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Järgida tuleb kõikide kooskõlastusi andnud organisatsioonide nõudeid ning arvestada neist tulenevate kuludega.</w:t>
      </w:r>
    </w:p>
    <w:p w14:paraId="76A90B8C" w14:textId="77777777" w:rsidR="002A0479" w:rsidRPr="00060A48" w:rsidRDefault="002A0479" w:rsidP="002A0479">
      <w:pPr>
        <w:pStyle w:val="Heading2"/>
        <w:keepNext w:val="0"/>
        <w:tabs>
          <w:tab w:val="num" w:pos="576"/>
        </w:tabs>
        <w:spacing w:before="100" w:beforeAutospacing="1" w:after="100" w:afterAutospacing="1"/>
        <w:ind w:left="576" w:right="-708"/>
        <w:jc w:val="left"/>
        <w:rPr>
          <w:rFonts w:ascii="Calibri" w:hAnsi="Calibri"/>
          <w:b/>
          <w:lang w:val="et-EE"/>
        </w:rPr>
      </w:pPr>
      <w:bookmarkStart w:id="24" w:name="_Toc160543499"/>
      <w:r>
        <w:rPr>
          <w:rFonts w:ascii="Calibri" w:hAnsi="Calibri"/>
          <w:b/>
          <w:lang w:val="et-EE"/>
        </w:rPr>
        <w:t>Töötervishoid ja tööohutusnõuded</w:t>
      </w:r>
      <w:bookmarkEnd w:id="24"/>
    </w:p>
    <w:p w14:paraId="4E2D01A1" w14:textId="77777777" w:rsidR="002A0479" w:rsidRPr="009E7CED" w:rsidRDefault="002A0479" w:rsidP="002A0479">
      <w:pPr>
        <w:suppressAutoHyphens/>
        <w:spacing w:before="80" w:after="120"/>
        <w:ind w:right="-850" w:firstLine="284"/>
        <w:jc w:val="both"/>
        <w:rPr>
          <w:rFonts w:ascii="Calibri" w:hAnsi="Calibri" w:cs="Arial"/>
          <w:sz w:val="22"/>
          <w:szCs w:val="22"/>
          <w:lang w:val="et-EE" w:eastAsia="zh-CN"/>
        </w:rPr>
      </w:pPr>
      <w:r w:rsidRPr="009E7CED">
        <w:rPr>
          <w:rFonts w:ascii="Calibri" w:hAnsi="Calibri" w:cs="Arial"/>
          <w:sz w:val="22"/>
          <w:szCs w:val="22"/>
          <w:lang w:val="et-EE" w:eastAsia="zh-CN"/>
        </w:rPr>
        <w:t>Tööde teostamisel tuleb järgida Eesti Vabariigi seadusi ja määrusi.</w:t>
      </w:r>
    </w:p>
    <w:p w14:paraId="2FA45C6C" w14:textId="77777777" w:rsidR="002A0479" w:rsidRPr="00060A48" w:rsidRDefault="002A0479" w:rsidP="002A0479">
      <w:pPr>
        <w:pStyle w:val="Heading2"/>
        <w:keepNext w:val="0"/>
        <w:tabs>
          <w:tab w:val="num" w:pos="576"/>
        </w:tabs>
        <w:spacing w:before="100" w:beforeAutospacing="1" w:after="100" w:afterAutospacing="1"/>
        <w:ind w:left="576" w:right="-708"/>
        <w:jc w:val="left"/>
        <w:rPr>
          <w:rFonts w:ascii="Calibri" w:hAnsi="Calibri"/>
          <w:b/>
          <w:lang w:val="et-EE"/>
        </w:rPr>
      </w:pPr>
      <w:bookmarkStart w:id="25" w:name="_Toc160543500"/>
      <w:r>
        <w:rPr>
          <w:rFonts w:ascii="Calibri" w:hAnsi="Calibri"/>
          <w:b/>
          <w:lang w:val="et-EE"/>
        </w:rPr>
        <w:t>Ehitustööde dokumenteerimine ja järelevalve</w:t>
      </w:r>
      <w:bookmarkEnd w:id="25"/>
    </w:p>
    <w:p w14:paraId="4F7A7A65" w14:textId="77777777" w:rsidR="002A0479" w:rsidRPr="009E7CED" w:rsidRDefault="002A0479" w:rsidP="002A0479">
      <w:pPr>
        <w:suppressAutoHyphens/>
        <w:spacing w:before="80" w:after="120"/>
        <w:ind w:right="-851" w:firstLine="142"/>
        <w:contextualSpacing/>
        <w:jc w:val="both"/>
        <w:rPr>
          <w:rFonts w:ascii="Calibri" w:hAnsi="Calibri" w:cs="Arial"/>
          <w:sz w:val="22"/>
          <w:szCs w:val="22"/>
          <w:lang w:val="et-EE" w:eastAsia="zh-CN"/>
        </w:rPr>
      </w:pPr>
      <w:r w:rsidRPr="009E7CED">
        <w:rPr>
          <w:rFonts w:ascii="Calibri" w:hAnsi="Calibri" w:cs="Arial"/>
          <w:sz w:val="22"/>
          <w:szCs w:val="22"/>
          <w:lang w:val="et-EE" w:eastAsia="zh-CN"/>
        </w:rPr>
        <w:t>Tööde tegemisel jälgida ehitustööde head tava, pärast tööde lõpetamist peab olema ehitusplats koristatud ja heakord taastatud. Elektritöödele võib lubada ainult sellekohast väljaõpet omavat personali. Ehitustööde dokumenteerimisel lähtuda Eesti Vabariigi Ehitusseadus</w:t>
      </w:r>
      <w:r w:rsidR="000D3862">
        <w:rPr>
          <w:rFonts w:ascii="Calibri" w:hAnsi="Calibri" w:cs="Arial"/>
          <w:sz w:val="22"/>
          <w:szCs w:val="22"/>
          <w:lang w:val="et-EE" w:eastAsia="zh-CN"/>
        </w:rPr>
        <w:t>tikust</w:t>
      </w:r>
      <w:r w:rsidRPr="009E7CED">
        <w:rPr>
          <w:rFonts w:ascii="Calibri" w:hAnsi="Calibri" w:cs="Arial"/>
          <w:sz w:val="22"/>
          <w:szCs w:val="22"/>
          <w:lang w:val="et-EE" w:eastAsia="zh-CN"/>
        </w:rPr>
        <w:t xml:space="preserve"> ja Tellija elektripaigaldise kasutuselevõtu protseduurist. Ehituse järelevalvet teostab Tellija poolt volitatud isik või ettevõte. Kõrvalekalded projektist kooskõlastatakse tellijaga ja projekteerijaga ning fikseeritakse kirjalikult. Tööde teostamise kohta koostatakse kaetud tööde aktid.</w:t>
      </w:r>
    </w:p>
    <w:p w14:paraId="28B64265" w14:textId="77777777" w:rsidR="002A0479" w:rsidRPr="009E7CED" w:rsidRDefault="002A0479" w:rsidP="002A0479">
      <w:pPr>
        <w:suppressAutoHyphens/>
        <w:spacing w:before="80" w:after="120"/>
        <w:ind w:right="-851" w:firstLine="142"/>
        <w:contextualSpacing/>
        <w:jc w:val="both"/>
        <w:rPr>
          <w:rFonts w:ascii="Calibri" w:hAnsi="Calibri" w:cs="Arial"/>
          <w:sz w:val="22"/>
          <w:szCs w:val="22"/>
          <w:lang w:val="et-EE" w:eastAsia="zh-CN"/>
        </w:rPr>
      </w:pPr>
      <w:r w:rsidRPr="009E7CED">
        <w:rPr>
          <w:rFonts w:ascii="Calibri" w:hAnsi="Calibri" w:cs="Arial"/>
          <w:sz w:val="22"/>
          <w:szCs w:val="22"/>
          <w:lang w:val="et-EE" w:eastAsia="zh-CN"/>
        </w:rPr>
        <w:t>Tööde lõpetamisel tuleb teostada kõik vajalikud kontrollmõõtmised, mis tõestavad tööde kvaliteetset teostust. Kontrollmõõtmised võib teostada Töövõtja või mõni teine ettevõte tingimusel, et ta omab selleks vastavaid lube ja registreeringuid. Elektritöid ei loeta valmisolevaks enne, kui kõik teimid ja testid on tehtud ning nende tulemused vastavad nõuetele. Töövõtjal peab enne ehituse alustamist olema ehituse tööohutuse plaan, mis peab sisaldama:</w:t>
      </w:r>
    </w:p>
    <w:p w14:paraId="731DDE07" w14:textId="77777777" w:rsidR="002A0479" w:rsidRPr="009E7CED" w:rsidRDefault="002A0479" w:rsidP="00ED6E07">
      <w:pPr>
        <w:suppressAutoHyphens/>
        <w:spacing w:before="80" w:after="120"/>
        <w:ind w:right="-851" w:firstLine="142"/>
        <w:contextualSpacing/>
        <w:jc w:val="both"/>
        <w:rPr>
          <w:rFonts w:ascii="Calibri" w:hAnsi="Calibri" w:cs="Arial"/>
          <w:sz w:val="22"/>
          <w:szCs w:val="22"/>
          <w:lang w:val="et-EE" w:eastAsia="zh-CN"/>
        </w:rPr>
      </w:pPr>
      <w:r w:rsidRPr="009E7CED">
        <w:rPr>
          <w:rFonts w:ascii="Calibri" w:hAnsi="Calibri" w:cs="Arial"/>
          <w:sz w:val="22"/>
          <w:szCs w:val="22"/>
          <w:lang w:val="et-EE" w:eastAsia="zh-CN"/>
        </w:rPr>
        <w:t>- abinõusid, mida sellel ehitusplatsil rakendatakse ohutute töötingimuste loomiseks,</w:t>
      </w:r>
      <w:r w:rsidR="00ED6E07">
        <w:rPr>
          <w:rFonts w:ascii="Calibri" w:hAnsi="Calibri" w:cs="Arial"/>
          <w:sz w:val="22"/>
          <w:szCs w:val="22"/>
          <w:lang w:val="et-EE" w:eastAsia="zh-CN"/>
        </w:rPr>
        <w:t xml:space="preserve"> </w:t>
      </w:r>
      <w:r w:rsidRPr="009E7CED">
        <w:rPr>
          <w:rFonts w:ascii="Calibri" w:hAnsi="Calibri" w:cs="Arial"/>
          <w:sz w:val="22"/>
          <w:szCs w:val="22"/>
          <w:lang w:val="et-EE" w:eastAsia="zh-CN"/>
        </w:rPr>
        <w:t>võttes arvesse ka p</w:t>
      </w:r>
      <w:r w:rsidRPr="00BF4CBE">
        <w:rPr>
          <w:rFonts w:ascii="Calibri" w:hAnsi="Calibri" w:cs="Arial"/>
          <w:b/>
          <w:sz w:val="22"/>
          <w:szCs w:val="22"/>
          <w:lang w:val="et-EE" w:eastAsia="zh-CN"/>
        </w:rPr>
        <w:t>l</w:t>
      </w:r>
      <w:r w:rsidRPr="009E7CED">
        <w:rPr>
          <w:rFonts w:ascii="Calibri" w:hAnsi="Calibri" w:cs="Arial"/>
          <w:sz w:val="22"/>
          <w:szCs w:val="22"/>
          <w:lang w:val="et-EE" w:eastAsia="zh-CN"/>
        </w:rPr>
        <w:t>atsil või selle läheduses toimuvat tegevust, liiklust jm.;</w:t>
      </w:r>
    </w:p>
    <w:p w14:paraId="5BDB9B5E" w14:textId="77777777" w:rsidR="002A0479" w:rsidRPr="009E7CED" w:rsidRDefault="002A0479" w:rsidP="002A0479">
      <w:pPr>
        <w:suppressAutoHyphens/>
        <w:spacing w:before="80" w:after="120"/>
        <w:ind w:right="-851" w:firstLine="142"/>
        <w:contextualSpacing/>
        <w:jc w:val="both"/>
        <w:rPr>
          <w:rFonts w:ascii="Calibri" w:hAnsi="Calibri" w:cs="Arial"/>
          <w:sz w:val="22"/>
          <w:szCs w:val="22"/>
          <w:lang w:val="et-EE" w:eastAsia="zh-CN"/>
        </w:rPr>
      </w:pPr>
      <w:r w:rsidRPr="009E7CED">
        <w:rPr>
          <w:rFonts w:ascii="Calibri" w:hAnsi="Calibri" w:cs="Arial"/>
          <w:sz w:val="22"/>
          <w:szCs w:val="22"/>
          <w:lang w:val="et-EE" w:eastAsia="zh-CN"/>
        </w:rPr>
        <w:t>- liikluskorraldust</w:t>
      </w:r>
      <w:r w:rsidR="00ED6E07">
        <w:rPr>
          <w:rFonts w:ascii="Calibri" w:hAnsi="Calibri" w:cs="Arial"/>
          <w:sz w:val="22"/>
          <w:szCs w:val="22"/>
          <w:lang w:val="et-EE" w:eastAsia="zh-CN"/>
        </w:rPr>
        <w:t>.</w:t>
      </w:r>
      <w:r w:rsidRPr="009E7CED">
        <w:rPr>
          <w:rFonts w:ascii="Calibri" w:hAnsi="Calibri" w:cs="Arial"/>
          <w:sz w:val="22"/>
          <w:szCs w:val="22"/>
          <w:lang w:val="et-EE" w:eastAsia="zh-CN"/>
        </w:rPr>
        <w:tab/>
      </w:r>
    </w:p>
    <w:p w14:paraId="12E4437C" w14:textId="77777777" w:rsidR="002A0479" w:rsidRDefault="002A0479" w:rsidP="002A0479">
      <w:pPr>
        <w:suppressAutoHyphens/>
        <w:spacing w:before="80" w:after="120"/>
        <w:ind w:right="-851" w:firstLine="142"/>
        <w:contextualSpacing/>
        <w:jc w:val="both"/>
        <w:rPr>
          <w:rFonts w:ascii="Calibri" w:hAnsi="Calibri" w:cs="Arial"/>
          <w:sz w:val="22"/>
          <w:szCs w:val="22"/>
          <w:lang w:val="et-EE" w:eastAsia="zh-CN"/>
        </w:rPr>
      </w:pPr>
      <w:r w:rsidRPr="009E7CED">
        <w:rPr>
          <w:rFonts w:ascii="Calibri" w:hAnsi="Calibri" w:cs="Arial"/>
          <w:sz w:val="22"/>
          <w:szCs w:val="22"/>
          <w:lang w:val="et-EE" w:eastAsia="zh-CN"/>
        </w:rPr>
        <w:t>Ehitusplatsil paiknevad ehituste alad ja kommunikatsioonide kaevikud piirata tähiste ja hoiatusmärkidega. Töövõtja peab oma igasuguse tegevuse ehitusplatsil kooskõlastama Tellija esindajaga; kooskõlastama kohaliku omavalitsusega, st taotlema kaeveloa ja ehituse alustamise loa.</w:t>
      </w:r>
    </w:p>
    <w:p w14:paraId="59FDB9D2" w14:textId="77777777" w:rsidR="00BC1C29" w:rsidRDefault="00BC1C29" w:rsidP="002A0479">
      <w:pPr>
        <w:suppressAutoHyphens/>
        <w:spacing w:before="80" w:after="120"/>
        <w:ind w:right="-851" w:firstLine="142"/>
        <w:contextualSpacing/>
        <w:jc w:val="both"/>
        <w:rPr>
          <w:rFonts w:ascii="Calibri" w:hAnsi="Calibri" w:cs="Arial"/>
          <w:sz w:val="22"/>
          <w:szCs w:val="22"/>
          <w:lang w:val="et-EE" w:eastAsia="zh-CN"/>
        </w:rPr>
      </w:pPr>
      <w:r>
        <w:rPr>
          <w:rFonts w:ascii="Calibri" w:hAnsi="Calibri" w:cs="Arial"/>
          <w:sz w:val="22"/>
          <w:szCs w:val="22"/>
          <w:lang w:val="et-EE" w:eastAsia="zh-CN"/>
        </w:rPr>
        <w:t xml:space="preserve">Teostusmõõdistuse teostajal on kohustus esitada geodeetiline töö </w:t>
      </w:r>
      <w:r w:rsidR="00ED6E07">
        <w:rPr>
          <w:rFonts w:ascii="Calibri" w:hAnsi="Calibri" w:cs="Arial"/>
          <w:sz w:val="22"/>
          <w:szCs w:val="22"/>
          <w:lang w:val="et-EE" w:eastAsia="zh-CN"/>
        </w:rPr>
        <w:t>kohalikule omavalitsusele geomõõdistuste infosüsteemi.</w:t>
      </w:r>
    </w:p>
    <w:p w14:paraId="34177F39" w14:textId="77777777" w:rsidR="00A6650A" w:rsidRDefault="00A6650A" w:rsidP="002A0479">
      <w:pPr>
        <w:suppressAutoHyphens/>
        <w:spacing w:before="80" w:after="120"/>
        <w:ind w:right="-851" w:firstLine="142"/>
        <w:contextualSpacing/>
        <w:jc w:val="both"/>
        <w:rPr>
          <w:rFonts w:ascii="Calibri" w:hAnsi="Calibri" w:cs="Arial"/>
          <w:sz w:val="22"/>
          <w:szCs w:val="22"/>
          <w:lang w:val="et-EE" w:eastAsia="zh-CN"/>
        </w:rPr>
      </w:pPr>
    </w:p>
    <w:p w14:paraId="1B4601F4" w14:textId="77777777" w:rsidR="00A6650A" w:rsidRDefault="00A6650A" w:rsidP="002A0479">
      <w:pPr>
        <w:suppressAutoHyphens/>
        <w:spacing w:before="80" w:after="120"/>
        <w:ind w:right="-851" w:firstLine="142"/>
        <w:contextualSpacing/>
        <w:jc w:val="both"/>
        <w:rPr>
          <w:rFonts w:ascii="Calibri" w:hAnsi="Calibri" w:cs="Arial"/>
          <w:sz w:val="22"/>
          <w:szCs w:val="22"/>
          <w:lang w:val="et-EE" w:eastAsia="zh-CN"/>
        </w:rPr>
      </w:pPr>
    </w:p>
    <w:p w14:paraId="6E9E884D" w14:textId="77777777" w:rsidR="00A6650A" w:rsidRPr="009E7CED" w:rsidRDefault="00A6650A" w:rsidP="002A0479">
      <w:pPr>
        <w:suppressAutoHyphens/>
        <w:spacing w:before="80" w:after="120"/>
        <w:ind w:right="-851" w:firstLine="142"/>
        <w:contextualSpacing/>
        <w:jc w:val="both"/>
        <w:rPr>
          <w:rFonts w:ascii="Calibri" w:hAnsi="Calibri" w:cs="Arial"/>
          <w:sz w:val="22"/>
          <w:szCs w:val="22"/>
          <w:lang w:val="et-EE" w:eastAsia="zh-CN"/>
        </w:rPr>
      </w:pPr>
    </w:p>
    <w:p w14:paraId="75CE9BF5" w14:textId="77777777" w:rsidR="002A0479" w:rsidRDefault="002A0479" w:rsidP="002A0479">
      <w:pPr>
        <w:pStyle w:val="Heading2"/>
        <w:keepNext w:val="0"/>
        <w:tabs>
          <w:tab w:val="num" w:pos="576"/>
        </w:tabs>
        <w:spacing w:before="100" w:beforeAutospacing="1" w:after="100" w:afterAutospacing="1"/>
        <w:ind w:left="576" w:right="-708"/>
        <w:jc w:val="left"/>
        <w:rPr>
          <w:rFonts w:ascii="Calibri" w:hAnsi="Calibri"/>
          <w:b/>
          <w:lang w:val="et-EE"/>
        </w:rPr>
      </w:pPr>
      <w:bookmarkStart w:id="26" w:name="_Toc160543501"/>
      <w:r>
        <w:rPr>
          <w:rFonts w:ascii="Calibri" w:hAnsi="Calibri"/>
          <w:b/>
          <w:lang w:val="et-EE"/>
        </w:rPr>
        <w:lastRenderedPageBreak/>
        <w:t>Tööde kvaliteedinõuded</w:t>
      </w:r>
      <w:bookmarkEnd w:id="26"/>
    </w:p>
    <w:p w14:paraId="1241EAB6" w14:textId="2EDA4A5B" w:rsidR="0075689A" w:rsidRDefault="002A0479" w:rsidP="005626F0">
      <w:pPr>
        <w:suppressAutoHyphens/>
        <w:spacing w:before="80" w:after="120"/>
        <w:ind w:right="-850" w:firstLine="284"/>
        <w:jc w:val="both"/>
        <w:rPr>
          <w:rFonts w:ascii="Calibri" w:hAnsi="Calibri" w:cs="Arial"/>
          <w:sz w:val="22"/>
          <w:szCs w:val="22"/>
          <w:lang w:val="et-EE" w:eastAsia="zh-CN"/>
        </w:rPr>
      </w:pPr>
      <w:r w:rsidRPr="009E7CED">
        <w:rPr>
          <w:rFonts w:ascii="Calibri" w:hAnsi="Calibri" w:cs="Arial"/>
          <w:sz w:val="22"/>
          <w:szCs w:val="22"/>
          <w:lang w:val="et-EE" w:eastAsia="zh-CN"/>
        </w:rPr>
        <w:t>Ehitustööde kvaliteedinõuete puhul juhinduda Elektrilevi OÜ poolt välja töötatud eeskirjadest ja normidest ning MaaRYL 2010 nõuetest.</w:t>
      </w:r>
    </w:p>
    <w:p w14:paraId="37400A5C" w14:textId="77777777" w:rsidR="002E64D7" w:rsidRDefault="002E64D7" w:rsidP="005626F0">
      <w:pPr>
        <w:suppressAutoHyphens/>
        <w:spacing w:before="80" w:after="120"/>
        <w:ind w:right="-850" w:firstLine="284"/>
        <w:jc w:val="both"/>
        <w:rPr>
          <w:rFonts w:ascii="Calibri" w:hAnsi="Calibri" w:cs="Arial"/>
          <w:sz w:val="22"/>
          <w:szCs w:val="22"/>
          <w:lang w:val="et-EE" w:eastAsia="zh-CN"/>
        </w:rPr>
      </w:pPr>
    </w:p>
    <w:p w14:paraId="05D60064" w14:textId="77777777" w:rsidR="005626F0" w:rsidRDefault="005626F0" w:rsidP="005626F0">
      <w:pPr>
        <w:pStyle w:val="Heading2"/>
        <w:keepNext w:val="0"/>
        <w:tabs>
          <w:tab w:val="num" w:pos="576"/>
        </w:tabs>
        <w:spacing w:before="100" w:beforeAutospacing="1" w:after="100" w:afterAutospacing="1"/>
        <w:ind w:left="576" w:right="-708"/>
        <w:jc w:val="left"/>
        <w:rPr>
          <w:rFonts w:ascii="Calibri" w:hAnsi="Calibri"/>
          <w:b/>
          <w:lang w:val="et-EE"/>
        </w:rPr>
      </w:pPr>
      <w:bookmarkStart w:id="27" w:name="_Toc160543502"/>
      <w:r>
        <w:rPr>
          <w:rFonts w:ascii="Calibri" w:hAnsi="Calibri"/>
          <w:b/>
          <w:lang w:val="et-EE"/>
        </w:rPr>
        <w:t>Teede-ehituse osa</w:t>
      </w:r>
      <w:bookmarkEnd w:id="27"/>
    </w:p>
    <w:p w14:paraId="7DD9BF9C" w14:textId="77777777" w:rsidR="005626F0" w:rsidRDefault="005626F0" w:rsidP="005626F0">
      <w:pPr>
        <w:pStyle w:val="Heading3"/>
        <w:keepNext w:val="0"/>
        <w:tabs>
          <w:tab w:val="num" w:pos="720"/>
        </w:tabs>
        <w:spacing w:before="100" w:beforeAutospacing="1" w:after="100" w:afterAutospacing="1"/>
        <w:ind w:left="720" w:right="-709"/>
        <w:jc w:val="both"/>
        <w:rPr>
          <w:rFonts w:ascii="Calibri" w:hAnsi="Calibri"/>
          <w:b/>
          <w:sz w:val="24"/>
          <w:lang w:val="et-EE"/>
        </w:rPr>
      </w:pPr>
      <w:bookmarkStart w:id="28" w:name="_Toc160543503"/>
      <w:r>
        <w:rPr>
          <w:rFonts w:ascii="Calibri" w:hAnsi="Calibri"/>
          <w:b/>
          <w:sz w:val="24"/>
          <w:lang w:val="et-EE"/>
        </w:rPr>
        <w:t>Teetööde üldised tehnoloogianõuanded</w:t>
      </w:r>
      <w:bookmarkEnd w:id="28"/>
    </w:p>
    <w:p w14:paraId="2598C839" w14:textId="77777777" w:rsidR="005626F0" w:rsidRPr="00607C94" w:rsidRDefault="005626F0" w:rsidP="00AF7F4E">
      <w:pPr>
        <w:ind w:right="-851" w:firstLine="284"/>
        <w:jc w:val="both"/>
        <w:rPr>
          <w:rFonts w:ascii="Calibri" w:hAnsi="Calibri" w:cs="Calibri"/>
          <w:sz w:val="22"/>
          <w:szCs w:val="22"/>
          <w:lang w:val="fi-FI"/>
        </w:rPr>
      </w:pPr>
      <w:r w:rsidRPr="00607C94">
        <w:rPr>
          <w:rFonts w:ascii="Calibri" w:hAnsi="Calibri" w:cs="Calibri"/>
          <w:sz w:val="22"/>
          <w:szCs w:val="22"/>
          <w:lang w:val="sv-SE"/>
        </w:rPr>
        <w:t xml:space="preserve">Kõik tööd märgitakse välja digitaalselt. </w:t>
      </w:r>
      <w:r w:rsidRPr="00607C94">
        <w:rPr>
          <w:rFonts w:ascii="Calibri" w:hAnsi="Calibri" w:cs="Calibri"/>
          <w:sz w:val="22"/>
          <w:szCs w:val="22"/>
          <w:lang w:val="fi-FI"/>
        </w:rPr>
        <w:t>Mahud ja kvaliteet määratakse ning tööetapid võetakse Tellija e</w:t>
      </w:r>
      <w:r w:rsidR="00A15C89" w:rsidRPr="00607C94">
        <w:rPr>
          <w:rFonts w:ascii="Calibri" w:hAnsi="Calibri" w:cs="Calibri"/>
          <w:sz w:val="22"/>
          <w:szCs w:val="22"/>
          <w:lang w:val="fi-FI"/>
        </w:rPr>
        <w:t>sindaja poolt vastu vastavuses t</w:t>
      </w:r>
      <w:r w:rsidRPr="00607C94">
        <w:rPr>
          <w:rFonts w:ascii="Calibri" w:hAnsi="Calibri" w:cs="Calibri"/>
          <w:sz w:val="22"/>
          <w:szCs w:val="22"/>
          <w:lang w:val="fi-FI"/>
        </w:rPr>
        <w:t xml:space="preserve">eetööde tehnilistes kirjeldustes toodule.  </w:t>
      </w:r>
    </w:p>
    <w:p w14:paraId="7145F29E" w14:textId="77777777" w:rsidR="005626F0" w:rsidRPr="00607C94" w:rsidRDefault="005626F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 xml:space="preserve">Tööd toimuvad vastavuses järgmistele nõuetele: </w:t>
      </w:r>
    </w:p>
    <w:p w14:paraId="23799548" w14:textId="0C05978A" w:rsidR="005626F0" w:rsidRPr="005626F0" w:rsidRDefault="007E74DC" w:rsidP="00AF7F4E">
      <w:pPr>
        <w:pStyle w:val="ListParagraph"/>
        <w:numPr>
          <w:ilvl w:val="1"/>
          <w:numId w:val="15"/>
        </w:numPr>
        <w:suppressAutoHyphens/>
        <w:ind w:left="0" w:right="-851" w:firstLine="284"/>
        <w:contextualSpacing w:val="0"/>
        <w:rPr>
          <w:rFonts w:ascii="Calibri" w:hAnsi="Calibri" w:cs="Calibri"/>
          <w:sz w:val="22"/>
          <w:szCs w:val="22"/>
        </w:rPr>
      </w:pPr>
      <w:r>
        <w:rPr>
          <w:rFonts w:ascii="Calibri" w:hAnsi="Calibri" w:cs="Calibri"/>
          <w:sz w:val="22"/>
          <w:szCs w:val="22"/>
        </w:rPr>
        <w:t>Transpordiameti</w:t>
      </w:r>
      <w:r w:rsidR="005626F0" w:rsidRPr="005626F0">
        <w:rPr>
          <w:rFonts w:ascii="Calibri" w:hAnsi="Calibri" w:cs="Calibri"/>
          <w:sz w:val="22"/>
          <w:szCs w:val="22"/>
        </w:rPr>
        <w:t xml:space="preserve"> ko</w:t>
      </w:r>
      <w:r>
        <w:rPr>
          <w:rFonts w:ascii="Calibri" w:hAnsi="Calibri" w:cs="Calibri"/>
          <w:sz w:val="22"/>
          <w:szCs w:val="22"/>
        </w:rPr>
        <w:t>d</w:t>
      </w:r>
      <w:r w:rsidR="005626F0" w:rsidRPr="005626F0">
        <w:rPr>
          <w:rFonts w:ascii="Calibri" w:hAnsi="Calibri" w:cs="Calibri"/>
          <w:sz w:val="22"/>
          <w:szCs w:val="22"/>
        </w:rPr>
        <w:t>uleheküljel www.</w:t>
      </w:r>
      <w:r w:rsidR="00927964">
        <w:rPr>
          <w:rFonts w:ascii="Calibri" w:hAnsi="Calibri" w:cs="Calibri"/>
          <w:sz w:val="22"/>
          <w:szCs w:val="22"/>
        </w:rPr>
        <w:t>transpordiamet</w:t>
      </w:r>
      <w:r w:rsidR="005626F0" w:rsidRPr="005626F0">
        <w:rPr>
          <w:rFonts w:ascii="Calibri" w:hAnsi="Calibri" w:cs="Calibri"/>
          <w:sz w:val="22"/>
          <w:szCs w:val="22"/>
        </w:rPr>
        <w:t xml:space="preserve">.ee </w:t>
      </w:r>
      <w:r w:rsidR="00ED6E07">
        <w:rPr>
          <w:rFonts w:ascii="Calibri" w:hAnsi="Calibri" w:cs="Calibri"/>
          <w:sz w:val="22"/>
          <w:szCs w:val="22"/>
        </w:rPr>
        <w:t>rubriigis Juhendid toodud dokumentidele</w:t>
      </w:r>
    </w:p>
    <w:p w14:paraId="0A60A4A1" w14:textId="77777777" w:rsidR="005626F0" w:rsidRDefault="005626F0" w:rsidP="00AF7F4E">
      <w:pPr>
        <w:pStyle w:val="ListParagraph"/>
        <w:numPr>
          <w:ilvl w:val="1"/>
          <w:numId w:val="15"/>
        </w:numPr>
        <w:suppressAutoHyphens/>
        <w:ind w:left="0" w:right="-851" w:firstLine="284"/>
        <w:contextualSpacing w:val="0"/>
        <w:rPr>
          <w:rFonts w:ascii="Calibri" w:hAnsi="Calibri" w:cs="Calibri"/>
          <w:sz w:val="22"/>
          <w:szCs w:val="22"/>
        </w:rPr>
      </w:pPr>
      <w:r w:rsidRPr="005626F0">
        <w:rPr>
          <w:rFonts w:ascii="Calibri" w:hAnsi="Calibri" w:cs="Calibri"/>
          <w:sz w:val="22"/>
          <w:szCs w:val="22"/>
        </w:rPr>
        <w:t>„Muldkeha ja dreenkihi projekteerimise, ehitamise ja remondi juhis“, kinnitatud Maanteeameti peadirektori 05.01.2016. a käskkirjaga nr 0001;</w:t>
      </w:r>
    </w:p>
    <w:p w14:paraId="2A6695AD" w14:textId="39AA8920" w:rsidR="00E578BD" w:rsidRPr="005626F0" w:rsidRDefault="00F333D0" w:rsidP="00AF7F4E">
      <w:pPr>
        <w:pStyle w:val="ListParagraph"/>
        <w:numPr>
          <w:ilvl w:val="1"/>
          <w:numId w:val="15"/>
        </w:numPr>
        <w:suppressAutoHyphens/>
        <w:ind w:left="0" w:right="-851" w:firstLine="284"/>
        <w:contextualSpacing w:val="0"/>
        <w:rPr>
          <w:rFonts w:ascii="Calibri" w:hAnsi="Calibri" w:cs="Calibri"/>
          <w:sz w:val="22"/>
          <w:szCs w:val="22"/>
        </w:rPr>
      </w:pPr>
      <w:r>
        <w:rPr>
          <w:rFonts w:ascii="Calibri" w:hAnsi="Calibri" w:cs="Calibri"/>
          <w:sz w:val="22"/>
          <w:szCs w:val="22"/>
        </w:rPr>
        <w:t>„Nõuded tehnovõrkude ja -rajatiste teemaale kavandamisel“</w:t>
      </w:r>
      <w:r w:rsidR="00921538">
        <w:rPr>
          <w:rFonts w:ascii="Calibri" w:hAnsi="Calibri" w:cs="Calibri"/>
          <w:sz w:val="22"/>
          <w:szCs w:val="22"/>
        </w:rPr>
        <w:t>.</w:t>
      </w:r>
    </w:p>
    <w:p w14:paraId="3898742E" w14:textId="77777777" w:rsidR="005626F0" w:rsidRPr="00607C94" w:rsidRDefault="005626F0" w:rsidP="00AF7F4E">
      <w:pPr>
        <w:ind w:right="-851" w:firstLine="284"/>
        <w:jc w:val="both"/>
        <w:rPr>
          <w:rFonts w:ascii="Calibri" w:hAnsi="Calibri" w:cs="Calibri"/>
          <w:sz w:val="22"/>
          <w:szCs w:val="22"/>
          <w:lang w:val="et-EE"/>
        </w:rPr>
      </w:pPr>
      <w:r w:rsidRPr="00607C94">
        <w:rPr>
          <w:rFonts w:ascii="Calibri" w:hAnsi="Calibri" w:cs="Calibri"/>
          <w:sz w:val="22"/>
          <w:szCs w:val="22"/>
          <w:lang w:val="et-EE"/>
        </w:rPr>
        <w:t xml:space="preserve">Vastuolude korral erinevates dokumentides tuleb lähtuda Eesti Vabariigi Standarditest (EVS). </w:t>
      </w:r>
    </w:p>
    <w:p w14:paraId="4BADCB52" w14:textId="77777777" w:rsidR="005626F0" w:rsidRPr="00607C94" w:rsidRDefault="005626F0" w:rsidP="00AF7F4E">
      <w:pPr>
        <w:ind w:right="-851" w:firstLine="284"/>
        <w:jc w:val="both"/>
        <w:rPr>
          <w:rFonts w:ascii="Calibri" w:hAnsi="Calibri" w:cs="Calibri"/>
          <w:sz w:val="22"/>
          <w:szCs w:val="22"/>
          <w:lang w:val="fi-FI"/>
        </w:rPr>
      </w:pPr>
      <w:r w:rsidRPr="00607C94">
        <w:rPr>
          <w:rFonts w:ascii="Calibri" w:hAnsi="Calibri" w:cs="Calibri"/>
          <w:sz w:val="22"/>
          <w:szCs w:val="22"/>
          <w:lang w:val="et-EE"/>
        </w:rPr>
        <w:t xml:space="preserve">Enne mullatööde algust peavad olema tehtud kõik vajalikud eeltööd. Tööde käigus peab ehitaja kindlustama vete äravoolu muldelt ja tee maa-alalt, kaevates ajutisi kraave ja rajades vajadusel ajutisi truupe või pumpamist. </w:t>
      </w:r>
      <w:r w:rsidRPr="00607C94">
        <w:rPr>
          <w:rFonts w:ascii="Calibri" w:hAnsi="Calibri" w:cs="Calibri"/>
          <w:sz w:val="22"/>
          <w:szCs w:val="22"/>
          <w:lang w:val="fi-FI"/>
        </w:rPr>
        <w:t>Üheski ehituse faasis ei tohi lubada vee püsimist kaevendites ja aluspinnase läbi leondumist.</w:t>
      </w:r>
    </w:p>
    <w:p w14:paraId="655DF4FC" w14:textId="77777777" w:rsidR="005626F0" w:rsidRPr="00607C94" w:rsidRDefault="005626F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 xml:space="preserve">Ehitaja peab tagama ehitustöödel kvaliteedi vastavalt “Teehoiutööde ehitusjärelvalve kord” Teede-ja </w:t>
      </w:r>
      <w:r w:rsidR="00B52F56" w:rsidRPr="00607C94">
        <w:rPr>
          <w:rFonts w:ascii="Calibri" w:hAnsi="Calibri" w:cs="Calibri"/>
          <w:sz w:val="22"/>
          <w:szCs w:val="22"/>
          <w:lang w:val="fi-FI"/>
        </w:rPr>
        <w:t>S</w:t>
      </w:r>
      <w:r w:rsidRPr="00607C94">
        <w:rPr>
          <w:rFonts w:ascii="Calibri" w:hAnsi="Calibri" w:cs="Calibri"/>
          <w:sz w:val="22"/>
          <w:szCs w:val="22"/>
          <w:lang w:val="fi-FI"/>
        </w:rPr>
        <w:t>ideminist</w:t>
      </w:r>
      <w:r w:rsidR="00B52F56" w:rsidRPr="00607C94">
        <w:rPr>
          <w:rFonts w:ascii="Calibri" w:hAnsi="Calibri" w:cs="Calibri"/>
          <w:sz w:val="22"/>
          <w:szCs w:val="22"/>
          <w:lang w:val="fi-FI"/>
        </w:rPr>
        <w:t>ri</w:t>
      </w:r>
      <w:r w:rsidRPr="00607C94">
        <w:rPr>
          <w:rFonts w:ascii="Calibri" w:hAnsi="Calibri" w:cs="Calibri"/>
          <w:sz w:val="22"/>
          <w:szCs w:val="22"/>
          <w:lang w:val="fi-FI"/>
        </w:rPr>
        <w:t xml:space="preserve"> kehtivatele määrustele. </w:t>
      </w:r>
    </w:p>
    <w:p w14:paraId="608C4C79" w14:textId="77777777" w:rsidR="005626F0" w:rsidRPr="0094168B" w:rsidRDefault="005626F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Täidete ja liivaluse tihendustegur peab olema vähemalt 0.9</w:t>
      </w:r>
      <w:r w:rsidR="00B52F56" w:rsidRPr="00607C94">
        <w:rPr>
          <w:rFonts w:ascii="Calibri" w:hAnsi="Calibri" w:cs="Calibri"/>
          <w:sz w:val="22"/>
          <w:szCs w:val="22"/>
          <w:lang w:val="fi-FI"/>
        </w:rPr>
        <w:t>5</w:t>
      </w:r>
      <w:r w:rsidRPr="00607C94">
        <w:rPr>
          <w:rFonts w:ascii="Calibri" w:hAnsi="Calibri" w:cs="Calibri"/>
          <w:sz w:val="22"/>
          <w:szCs w:val="22"/>
          <w:lang w:val="fi-FI"/>
        </w:rPr>
        <w:t xml:space="preserve">. Vajadusel peab kasutama tihendamisel ka vett. Teised kattekonstruktsioonikihid peavad vastama kehtivatele normidele ja eeskirjadele. </w:t>
      </w:r>
      <w:r w:rsidRPr="0094168B">
        <w:rPr>
          <w:rFonts w:ascii="Calibri" w:hAnsi="Calibri" w:cs="Calibri"/>
          <w:sz w:val="22"/>
          <w:szCs w:val="22"/>
          <w:lang w:val="fi-FI"/>
        </w:rPr>
        <w:t xml:space="preserve">Vältima peab olemasolevate kommunikatsioonide vigastamist. </w:t>
      </w:r>
    </w:p>
    <w:p w14:paraId="015EB180" w14:textId="77777777" w:rsidR="002F25F4" w:rsidRPr="005626F0" w:rsidRDefault="002F25F4" w:rsidP="00AF7F4E">
      <w:pPr>
        <w:ind w:right="-851" w:firstLine="284"/>
        <w:jc w:val="both"/>
        <w:rPr>
          <w:rFonts w:ascii="Calibri" w:hAnsi="Calibri" w:cs="Calibri"/>
          <w:sz w:val="22"/>
          <w:szCs w:val="22"/>
          <w:lang w:val="et-EE"/>
        </w:rPr>
      </w:pPr>
    </w:p>
    <w:p w14:paraId="28CC326D" w14:textId="77777777" w:rsidR="005626F0" w:rsidRPr="00060A48" w:rsidRDefault="005626F0" w:rsidP="005626F0">
      <w:pPr>
        <w:pStyle w:val="Heading3"/>
        <w:keepNext w:val="0"/>
        <w:tabs>
          <w:tab w:val="num" w:pos="720"/>
        </w:tabs>
        <w:spacing w:before="100" w:beforeAutospacing="1" w:after="100" w:afterAutospacing="1"/>
        <w:ind w:left="720" w:right="-709"/>
        <w:jc w:val="both"/>
        <w:rPr>
          <w:rFonts w:ascii="Calibri" w:hAnsi="Calibri"/>
          <w:b/>
          <w:sz w:val="24"/>
          <w:lang w:val="et-EE"/>
        </w:rPr>
      </w:pPr>
      <w:bookmarkStart w:id="29" w:name="_Toc160543504"/>
      <w:r>
        <w:rPr>
          <w:rFonts w:ascii="Calibri" w:hAnsi="Calibri"/>
          <w:b/>
          <w:sz w:val="24"/>
          <w:lang w:val="et-EE"/>
        </w:rPr>
        <w:t>Liikluskorraldus ehituse ajal</w:t>
      </w:r>
      <w:bookmarkEnd w:id="29"/>
    </w:p>
    <w:p w14:paraId="3CB7388B" w14:textId="77777777" w:rsidR="00102B20" w:rsidRPr="00607C94" w:rsidRDefault="00102B20" w:rsidP="00AF7F4E">
      <w:pPr>
        <w:ind w:right="-851" w:firstLine="284"/>
        <w:jc w:val="both"/>
        <w:rPr>
          <w:rFonts w:ascii="Calibri" w:hAnsi="Calibri" w:cs="Calibri"/>
          <w:sz w:val="22"/>
          <w:szCs w:val="22"/>
          <w:lang w:val="et-EE"/>
        </w:rPr>
      </w:pPr>
      <w:r w:rsidRPr="00607C94">
        <w:rPr>
          <w:rFonts w:ascii="Calibri" w:hAnsi="Calibri" w:cs="Calibri"/>
          <w:sz w:val="22"/>
          <w:szCs w:val="22"/>
          <w:lang w:val="et-EE"/>
        </w:rPr>
        <w:t>Ajutiste ehitusaegsete ümbersõitude ja liikluskorralduse skeemid ning joonised ehitusobjektil korraldab töövõtja vastavalt tema poolt valitud ja teostavate tööde etappidele.</w:t>
      </w:r>
    </w:p>
    <w:p w14:paraId="5C0113A2" w14:textId="77777777" w:rsidR="00102B20" w:rsidRPr="00607C94" w:rsidRDefault="00102B20" w:rsidP="00AF7F4E">
      <w:pPr>
        <w:ind w:right="-851" w:firstLine="284"/>
        <w:jc w:val="both"/>
        <w:rPr>
          <w:rFonts w:ascii="Calibri" w:hAnsi="Calibri" w:cs="Calibri"/>
          <w:sz w:val="22"/>
          <w:szCs w:val="22"/>
          <w:lang w:val="fi-FI"/>
        </w:rPr>
      </w:pPr>
      <w:r w:rsidRPr="00607C94">
        <w:rPr>
          <w:rFonts w:ascii="Calibri" w:hAnsi="Calibri" w:cs="Calibri"/>
          <w:sz w:val="22"/>
          <w:szCs w:val="22"/>
          <w:lang w:val="et-EE"/>
        </w:rPr>
        <w:t>Ümbersõiduteed ja ehitusaegne ajutine liikluskor</w:t>
      </w:r>
      <w:r w:rsidR="00B52F56" w:rsidRPr="00607C94">
        <w:rPr>
          <w:rFonts w:ascii="Calibri" w:hAnsi="Calibri" w:cs="Calibri"/>
          <w:sz w:val="22"/>
          <w:szCs w:val="22"/>
          <w:lang w:val="et-EE"/>
        </w:rPr>
        <w:t xml:space="preserve">raldus peavad olema enne tööde </w:t>
      </w:r>
      <w:r w:rsidRPr="00607C94">
        <w:rPr>
          <w:rFonts w:ascii="Calibri" w:hAnsi="Calibri" w:cs="Calibri"/>
          <w:sz w:val="22"/>
          <w:szCs w:val="22"/>
          <w:lang w:val="et-EE"/>
        </w:rPr>
        <w:t xml:space="preserve">algust kooskõlastatud tee valdajaga ja tiheasustusalal kohaliku omavalitsusega. </w:t>
      </w:r>
      <w:r w:rsidRPr="00607C94">
        <w:rPr>
          <w:rFonts w:ascii="Calibri" w:hAnsi="Calibri" w:cs="Calibri"/>
          <w:sz w:val="22"/>
          <w:szCs w:val="22"/>
          <w:lang w:val="fi-FI"/>
        </w:rPr>
        <w:t>Ehitamise ajal peab olema tagatud häireteta bussiliiklus ja vajalik juurdepääs kohalikule elanikkonnale.</w:t>
      </w:r>
    </w:p>
    <w:p w14:paraId="305B1BFF" w14:textId="382DA556" w:rsidR="00C10D86" w:rsidRPr="00607C94" w:rsidRDefault="00102B2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 xml:space="preserve">Töövõtja peab omal kulul kohalikke elanikke teavitama ehitustöödest ja kõigist liikluskorralduse muudatustest. Samuti tuleb vastav info edastada Tellija poolt määratavatele isikutele kohalikes </w:t>
      </w:r>
      <w:r w:rsidR="00BC2F84">
        <w:rPr>
          <w:rFonts w:ascii="Calibri" w:hAnsi="Calibri" w:cs="Calibri"/>
          <w:sz w:val="22"/>
          <w:szCs w:val="22"/>
          <w:lang w:val="fi-FI"/>
        </w:rPr>
        <w:t>omaval</w:t>
      </w:r>
      <w:r w:rsidRPr="00607C94">
        <w:rPr>
          <w:rFonts w:ascii="Calibri" w:hAnsi="Calibri" w:cs="Calibri"/>
          <w:sz w:val="22"/>
          <w:szCs w:val="22"/>
          <w:lang w:val="fi-FI"/>
        </w:rPr>
        <w:t>itsuses. Kinnistuomanikke, kelle ligipääsu kinnistule ehitustööd takistavad, peab Töövõtja ligipääsu takistamisest teavitama vähemalt üks nädal ette.</w:t>
      </w:r>
    </w:p>
    <w:p w14:paraId="324DDFED" w14:textId="77777777" w:rsidR="005626F0" w:rsidRDefault="005626F0" w:rsidP="00AF7F4E">
      <w:pPr>
        <w:jc w:val="both"/>
        <w:rPr>
          <w:lang w:val="et-EE"/>
        </w:rPr>
      </w:pPr>
    </w:p>
    <w:p w14:paraId="70945C37" w14:textId="77777777" w:rsidR="005626F0" w:rsidRPr="00060A48" w:rsidRDefault="005626F0" w:rsidP="005626F0">
      <w:pPr>
        <w:pStyle w:val="Heading3"/>
        <w:keepNext w:val="0"/>
        <w:tabs>
          <w:tab w:val="num" w:pos="720"/>
        </w:tabs>
        <w:spacing w:before="100" w:beforeAutospacing="1" w:after="100" w:afterAutospacing="1"/>
        <w:ind w:left="720" w:right="-709"/>
        <w:jc w:val="both"/>
        <w:rPr>
          <w:rFonts w:ascii="Calibri" w:hAnsi="Calibri"/>
          <w:b/>
          <w:sz w:val="24"/>
          <w:lang w:val="et-EE"/>
        </w:rPr>
      </w:pPr>
      <w:bookmarkStart w:id="30" w:name="_Toc160543505"/>
      <w:r>
        <w:rPr>
          <w:rFonts w:ascii="Calibri" w:hAnsi="Calibri"/>
          <w:b/>
          <w:sz w:val="24"/>
          <w:lang w:val="et-EE"/>
        </w:rPr>
        <w:t>Liikluskorraldusvahendid</w:t>
      </w:r>
      <w:bookmarkEnd w:id="30"/>
    </w:p>
    <w:p w14:paraId="06A29103" w14:textId="77777777" w:rsidR="00102B20" w:rsidRPr="00607C94" w:rsidRDefault="00102B2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Projekt näeb ette olemasolevate liiklusmärkide säilimise. Kui mõni liiklusmärk jääb ehitusele jalgu, eemaldatakse see ajutiselt ja taaspaigaldatakse pärast ehitustööde lõppu (EVS 613:2001</w:t>
      </w:r>
      <w:r w:rsidR="00B52F56" w:rsidRPr="00607C94">
        <w:rPr>
          <w:rFonts w:ascii="Calibri" w:hAnsi="Calibri" w:cs="Calibri"/>
          <w:sz w:val="22"/>
          <w:szCs w:val="22"/>
          <w:lang w:val="fi-FI"/>
        </w:rPr>
        <w:t>/A2:2016</w:t>
      </w:r>
      <w:r w:rsidRPr="00607C94">
        <w:rPr>
          <w:rFonts w:ascii="Calibri" w:hAnsi="Calibri" w:cs="Calibri"/>
          <w:sz w:val="22"/>
          <w:szCs w:val="22"/>
          <w:lang w:val="fi-FI"/>
        </w:rPr>
        <w:t xml:space="preserve"> “Liiklusmärgid ja nende kasutamine”).</w:t>
      </w:r>
    </w:p>
    <w:p w14:paraId="25A1CA47" w14:textId="77777777" w:rsidR="005626F0" w:rsidRPr="00AF7F4E" w:rsidRDefault="005626F0" w:rsidP="00AF7F4E">
      <w:pPr>
        <w:jc w:val="both"/>
        <w:rPr>
          <w:sz w:val="22"/>
          <w:szCs w:val="22"/>
          <w:lang w:val="et-EE"/>
        </w:rPr>
      </w:pPr>
    </w:p>
    <w:p w14:paraId="4AD9C362" w14:textId="77777777" w:rsidR="005626F0" w:rsidRPr="00060A48" w:rsidRDefault="005626F0" w:rsidP="005626F0">
      <w:pPr>
        <w:pStyle w:val="Heading3"/>
        <w:keepNext w:val="0"/>
        <w:tabs>
          <w:tab w:val="num" w:pos="720"/>
        </w:tabs>
        <w:spacing w:before="100" w:beforeAutospacing="1" w:after="100" w:afterAutospacing="1"/>
        <w:ind w:left="720" w:right="-709"/>
        <w:jc w:val="both"/>
        <w:rPr>
          <w:rFonts w:ascii="Calibri" w:hAnsi="Calibri"/>
          <w:b/>
          <w:sz w:val="24"/>
          <w:lang w:val="et-EE"/>
        </w:rPr>
      </w:pPr>
      <w:bookmarkStart w:id="31" w:name="_Toc160543506"/>
      <w:r>
        <w:rPr>
          <w:rFonts w:ascii="Calibri" w:hAnsi="Calibri"/>
          <w:b/>
          <w:sz w:val="24"/>
          <w:lang w:val="et-EE"/>
        </w:rPr>
        <w:t>Kaeviku tagasitäide</w:t>
      </w:r>
      <w:bookmarkEnd w:id="31"/>
    </w:p>
    <w:p w14:paraId="1F296C48" w14:textId="77777777" w:rsidR="00102B20" w:rsidRPr="00607C94" w:rsidRDefault="00102B2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lastRenderedPageBreak/>
        <w:t>Torude kaevik kaevatakse vastavalt torustiku ehitusprojektile. Kaeviku kaevamisel tuleb eemaldada kaevikusse valguv pinnasevesi. Torude alla paigaldatakse liivalus paksusega 1</w:t>
      </w:r>
      <w:r w:rsidR="00B52F56" w:rsidRPr="00607C94">
        <w:rPr>
          <w:rFonts w:ascii="Calibri" w:hAnsi="Calibri" w:cs="Calibri"/>
          <w:sz w:val="22"/>
          <w:szCs w:val="22"/>
          <w:lang w:val="fi-FI"/>
        </w:rPr>
        <w:t>0 cm ja tihendatakse, liivalus peab olema stabiilne ja püsiv. Kivivabal pinnasel ei ole liivalus nõutud. Kivivaba pinnas peab olema kobestamata.</w:t>
      </w:r>
      <w:r w:rsidRPr="00607C94">
        <w:rPr>
          <w:rFonts w:ascii="Calibri" w:hAnsi="Calibri" w:cs="Calibri"/>
          <w:sz w:val="22"/>
          <w:szCs w:val="22"/>
          <w:lang w:val="fi-FI"/>
        </w:rPr>
        <w:t xml:space="preserve"> </w:t>
      </w:r>
    </w:p>
    <w:p w14:paraId="132BCC4B" w14:textId="77777777" w:rsidR="00102B20" w:rsidRPr="00607C94" w:rsidRDefault="00102B2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Torud tuleb paigaldada kuivale tasanduskihile, seega tuleb kaevikust eemaldada vett pidevalt. Torude peale tuleb laotada liivpinnasest algtäide ja lõpptäide. Tihendada vastavalt, et saavutada katete alla täidetele ettenähtud tihendustegur vähemalt 0,9</w:t>
      </w:r>
      <w:r w:rsidR="00B52F56" w:rsidRPr="00607C94">
        <w:rPr>
          <w:rFonts w:ascii="Calibri" w:hAnsi="Calibri" w:cs="Calibri"/>
          <w:sz w:val="22"/>
          <w:szCs w:val="22"/>
          <w:lang w:val="fi-FI"/>
        </w:rPr>
        <w:t>5</w:t>
      </w:r>
      <w:r w:rsidRPr="00607C94">
        <w:rPr>
          <w:rFonts w:ascii="Calibri" w:hAnsi="Calibri" w:cs="Calibri"/>
          <w:sz w:val="22"/>
          <w:szCs w:val="22"/>
          <w:lang w:val="fi-FI"/>
        </w:rPr>
        <w:t>.</w:t>
      </w:r>
    </w:p>
    <w:p w14:paraId="12490D53" w14:textId="77777777" w:rsidR="005626F0" w:rsidRDefault="005626F0" w:rsidP="005626F0">
      <w:pPr>
        <w:rPr>
          <w:lang w:val="et-EE"/>
        </w:rPr>
      </w:pPr>
    </w:p>
    <w:p w14:paraId="1790E5D9" w14:textId="77777777" w:rsidR="005626F0" w:rsidRPr="00060A48" w:rsidRDefault="005626F0" w:rsidP="005626F0">
      <w:pPr>
        <w:pStyle w:val="Heading3"/>
        <w:keepNext w:val="0"/>
        <w:tabs>
          <w:tab w:val="num" w:pos="720"/>
        </w:tabs>
        <w:spacing w:before="100" w:beforeAutospacing="1" w:after="100" w:afterAutospacing="1"/>
        <w:ind w:left="720" w:right="-709"/>
        <w:jc w:val="both"/>
        <w:rPr>
          <w:rFonts w:ascii="Calibri" w:hAnsi="Calibri"/>
          <w:b/>
          <w:sz w:val="24"/>
          <w:lang w:val="et-EE"/>
        </w:rPr>
      </w:pPr>
      <w:bookmarkStart w:id="32" w:name="_Toc160543507"/>
      <w:r>
        <w:rPr>
          <w:rFonts w:ascii="Calibri" w:hAnsi="Calibri"/>
          <w:b/>
          <w:sz w:val="24"/>
          <w:lang w:val="et-EE"/>
        </w:rPr>
        <w:t>Katendi taastamine ja vertikaalplaneering</w:t>
      </w:r>
      <w:bookmarkEnd w:id="32"/>
    </w:p>
    <w:p w14:paraId="2CCE6E41" w14:textId="77777777" w:rsidR="00102B20" w:rsidRPr="00AF7F4E" w:rsidRDefault="00102B20" w:rsidP="00AF7F4E">
      <w:pPr>
        <w:ind w:right="-851" w:firstLine="284"/>
        <w:jc w:val="both"/>
        <w:rPr>
          <w:rFonts w:ascii="Calibri" w:hAnsi="Calibri" w:cs="Calibri"/>
          <w:sz w:val="22"/>
          <w:szCs w:val="22"/>
        </w:rPr>
      </w:pPr>
      <w:r w:rsidRPr="00607C94">
        <w:rPr>
          <w:rFonts w:ascii="Calibri" w:hAnsi="Calibri" w:cs="Calibri"/>
          <w:sz w:val="22"/>
          <w:szCs w:val="22"/>
          <w:lang w:val="fi-FI"/>
        </w:rPr>
        <w:t xml:space="preserve">Katendi taastamise ulatus ja konstruktsioonid on näidatud projekti asendiplaanilistel joonistel ja kaeviku ristlõigetel. </w:t>
      </w:r>
      <w:r w:rsidRPr="00AF7F4E">
        <w:rPr>
          <w:rFonts w:ascii="Calibri" w:hAnsi="Calibri" w:cs="Calibri"/>
          <w:sz w:val="22"/>
          <w:szCs w:val="22"/>
        </w:rPr>
        <w:t xml:space="preserve">Katte </w:t>
      </w:r>
      <w:proofErr w:type="spellStart"/>
      <w:r w:rsidRPr="00AF7F4E">
        <w:rPr>
          <w:rFonts w:ascii="Calibri" w:hAnsi="Calibri" w:cs="Calibri"/>
          <w:sz w:val="22"/>
          <w:szCs w:val="22"/>
        </w:rPr>
        <w:t>taastamisel</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olemasolevat</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vertikaalplaneeringut</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ei</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muudeta</w:t>
      </w:r>
      <w:proofErr w:type="spellEnd"/>
      <w:r w:rsidRPr="00AF7F4E">
        <w:rPr>
          <w:rFonts w:ascii="Calibri" w:hAnsi="Calibri" w:cs="Calibri"/>
          <w:sz w:val="22"/>
          <w:szCs w:val="22"/>
        </w:rPr>
        <w:t>.</w:t>
      </w:r>
    </w:p>
    <w:p w14:paraId="066884D7" w14:textId="77777777" w:rsidR="00615621" w:rsidRDefault="00615621" w:rsidP="00AF7F4E">
      <w:pPr>
        <w:jc w:val="both"/>
        <w:rPr>
          <w:lang w:val="et-EE"/>
        </w:rPr>
      </w:pPr>
    </w:p>
    <w:p w14:paraId="72BCDBAF" w14:textId="77777777" w:rsidR="005626F0" w:rsidRPr="00060A48" w:rsidRDefault="005626F0" w:rsidP="005626F0">
      <w:pPr>
        <w:pStyle w:val="Heading3"/>
        <w:keepNext w:val="0"/>
        <w:tabs>
          <w:tab w:val="num" w:pos="720"/>
        </w:tabs>
        <w:spacing w:before="100" w:beforeAutospacing="1" w:after="100" w:afterAutospacing="1"/>
        <w:ind w:left="720" w:right="-709"/>
        <w:jc w:val="both"/>
        <w:rPr>
          <w:rFonts w:ascii="Calibri" w:hAnsi="Calibri"/>
          <w:b/>
          <w:sz w:val="24"/>
          <w:lang w:val="et-EE"/>
        </w:rPr>
      </w:pPr>
      <w:bookmarkStart w:id="33" w:name="_Toc160543508"/>
      <w:r>
        <w:rPr>
          <w:rFonts w:ascii="Calibri" w:hAnsi="Calibri"/>
          <w:b/>
          <w:sz w:val="24"/>
          <w:lang w:val="et-EE"/>
        </w:rPr>
        <w:t>Nõuded katendis kasutatavatele materjalidele</w:t>
      </w:r>
      <w:bookmarkEnd w:id="33"/>
    </w:p>
    <w:p w14:paraId="5244AF86" w14:textId="77777777" w:rsidR="00102B20" w:rsidRPr="00607C94" w:rsidRDefault="00102B20" w:rsidP="00AF7F4E">
      <w:pPr>
        <w:ind w:right="-851" w:firstLine="284"/>
        <w:jc w:val="both"/>
        <w:rPr>
          <w:rFonts w:ascii="Calibri" w:hAnsi="Calibri" w:cs="Calibri"/>
          <w:sz w:val="22"/>
          <w:szCs w:val="22"/>
          <w:lang w:val="et-EE"/>
        </w:rPr>
      </w:pPr>
      <w:r w:rsidRPr="00607C94">
        <w:rPr>
          <w:rFonts w:ascii="Calibri" w:hAnsi="Calibri" w:cs="Calibri"/>
          <w:sz w:val="22"/>
          <w:szCs w:val="22"/>
          <w:lang w:val="et-EE"/>
        </w:rPr>
        <w:t>Kasutatavad materjalid peavad olema nõuetekohaselt sertifitseeritud. Materjalide vastavust nõuetele peab tõendama materjalide tootja või tema volitatud esindaja vastavusdeklaratsiooniga.</w:t>
      </w:r>
    </w:p>
    <w:p w14:paraId="300E97B3" w14:textId="77777777" w:rsidR="00D326DD" w:rsidRPr="00607C94" w:rsidRDefault="00102B20" w:rsidP="006B3942">
      <w:pPr>
        <w:ind w:right="-851" w:firstLine="284"/>
        <w:jc w:val="both"/>
        <w:rPr>
          <w:rFonts w:ascii="Calibri" w:hAnsi="Calibri" w:cs="Calibri"/>
          <w:sz w:val="22"/>
          <w:szCs w:val="22"/>
          <w:lang w:val="et-EE"/>
        </w:rPr>
      </w:pPr>
      <w:r w:rsidRPr="00607C94">
        <w:rPr>
          <w:rFonts w:ascii="Calibri" w:hAnsi="Calibri" w:cs="Calibri"/>
          <w:sz w:val="22"/>
          <w:szCs w:val="22"/>
          <w:lang w:val="et-EE"/>
        </w:rPr>
        <w:t>Materjale võib ehitusel kasutada alles pärast tellijapoolset heakskiitu.</w:t>
      </w:r>
    </w:p>
    <w:p w14:paraId="3ADE76B5" w14:textId="1F91D804" w:rsidR="00B52F56" w:rsidRPr="00607C94" w:rsidRDefault="00B52F56" w:rsidP="00B52F56">
      <w:pPr>
        <w:spacing w:line="276" w:lineRule="auto"/>
        <w:ind w:right="-851" w:firstLine="284"/>
        <w:jc w:val="both"/>
        <w:rPr>
          <w:rFonts w:ascii="Calibri" w:hAnsi="Calibri" w:cs="Calibri"/>
          <w:sz w:val="22"/>
          <w:szCs w:val="22"/>
          <w:lang w:val="et-EE"/>
        </w:rPr>
      </w:pPr>
      <w:r w:rsidRPr="00607C94">
        <w:rPr>
          <w:rFonts w:ascii="Calibri" w:hAnsi="Calibri" w:cs="Calibri"/>
          <w:b/>
          <w:sz w:val="22"/>
          <w:szCs w:val="22"/>
          <w:lang w:val="et-EE"/>
        </w:rPr>
        <w:t>Dreenkiht.</w:t>
      </w:r>
      <w:r w:rsidR="005356A7" w:rsidRPr="00607C94">
        <w:rPr>
          <w:rFonts w:ascii="Calibri" w:hAnsi="Calibri" w:cs="Calibri"/>
          <w:b/>
          <w:sz w:val="22"/>
          <w:szCs w:val="22"/>
          <w:lang w:val="et-EE"/>
        </w:rPr>
        <w:t xml:space="preserve"> </w:t>
      </w:r>
      <w:r w:rsidR="003C1886">
        <w:rPr>
          <w:rFonts w:ascii="Calibri" w:hAnsi="Calibri" w:cs="Calibri"/>
          <w:sz w:val="22"/>
          <w:szCs w:val="22"/>
          <w:lang w:val="et-EE"/>
        </w:rPr>
        <w:t>Täidete ja liivaluse tihendustegur peab olema vähemalt 0.98</w:t>
      </w:r>
      <w:r w:rsidR="002A71EA">
        <w:rPr>
          <w:rFonts w:ascii="Calibri" w:hAnsi="Calibri" w:cs="Calibri"/>
          <w:sz w:val="22"/>
          <w:szCs w:val="22"/>
          <w:lang w:val="et-EE"/>
        </w:rPr>
        <w:t>.</w:t>
      </w:r>
      <w:r w:rsidRPr="00607C94">
        <w:rPr>
          <w:rFonts w:ascii="Calibri" w:hAnsi="Calibri" w:cs="Calibri"/>
          <w:sz w:val="22"/>
          <w:szCs w:val="22"/>
          <w:lang w:val="et-EE"/>
        </w:rPr>
        <w:t xml:space="preserve"> Filtratsioonitegur ei tohi olla alla 1m/ööp (Proctor-teim).</w:t>
      </w:r>
    </w:p>
    <w:p w14:paraId="037CDEF1" w14:textId="77777777" w:rsidR="00D326DD" w:rsidRPr="00AF7F4E" w:rsidRDefault="00B52F56" w:rsidP="005356A7">
      <w:pPr>
        <w:spacing w:line="276" w:lineRule="auto"/>
        <w:ind w:right="-851" w:firstLine="284"/>
        <w:jc w:val="both"/>
        <w:rPr>
          <w:rFonts w:ascii="Calibri" w:hAnsi="Calibri" w:cs="Calibri"/>
          <w:sz w:val="22"/>
          <w:szCs w:val="22"/>
        </w:rPr>
      </w:pPr>
      <w:r w:rsidRPr="00607C94">
        <w:rPr>
          <w:rFonts w:ascii="Calibri" w:hAnsi="Calibri" w:cs="Calibri"/>
          <w:sz w:val="22"/>
          <w:szCs w:val="22"/>
          <w:lang w:val="et-EE"/>
        </w:rPr>
        <w:t xml:space="preserve">Teetöödel kasutatavate pinnaste filtratsioonimoodulid tuleb määrata maksimaalse standardtiheduse ning optimaalse niiskuse juures </w:t>
      </w:r>
      <w:r w:rsidR="00317D99" w:rsidRPr="00607C94">
        <w:rPr>
          <w:rFonts w:ascii="Calibri" w:hAnsi="Calibri" w:cs="Calibri"/>
          <w:sz w:val="22"/>
          <w:szCs w:val="22"/>
          <w:lang w:val="et-EE"/>
        </w:rPr>
        <w:t>vastavalt EVS 901-20:2013</w:t>
      </w:r>
      <w:r w:rsidRPr="00607C94">
        <w:rPr>
          <w:rFonts w:ascii="Calibri" w:hAnsi="Calibri" w:cs="Calibri"/>
          <w:sz w:val="22"/>
          <w:szCs w:val="22"/>
          <w:lang w:val="et-EE"/>
        </w:rPr>
        <w:t xml:space="preserve">. </w:t>
      </w:r>
      <w:proofErr w:type="spellStart"/>
      <w:r w:rsidR="00317D99">
        <w:rPr>
          <w:rFonts w:ascii="Calibri" w:hAnsi="Calibri" w:cs="Calibri"/>
          <w:sz w:val="22"/>
          <w:szCs w:val="22"/>
        </w:rPr>
        <w:t>K</w:t>
      </w:r>
      <w:r w:rsidRPr="00AF7F4E">
        <w:rPr>
          <w:rFonts w:ascii="Calibri" w:hAnsi="Calibri" w:cs="Calibri"/>
          <w:sz w:val="22"/>
          <w:szCs w:val="22"/>
        </w:rPr>
        <w:t>atseandmed</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tuleb</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esitada</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filtratsioonimooduliga</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ühes</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ja</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samas</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laboriprotokollis</w:t>
      </w:r>
      <w:proofErr w:type="spellEnd"/>
      <w:r w:rsidRPr="00AF7F4E">
        <w:rPr>
          <w:rFonts w:ascii="Calibri" w:hAnsi="Calibri" w:cs="Calibri"/>
          <w:sz w:val="22"/>
          <w:szCs w:val="22"/>
        </w:rPr>
        <w:t>.</w:t>
      </w:r>
    </w:p>
    <w:p w14:paraId="68816737" w14:textId="77777777" w:rsidR="005626F0" w:rsidRDefault="005626F0" w:rsidP="00AF7F4E">
      <w:pPr>
        <w:jc w:val="both"/>
        <w:rPr>
          <w:lang w:val="et-EE"/>
        </w:rPr>
      </w:pPr>
    </w:p>
    <w:p w14:paraId="47619481" w14:textId="77777777" w:rsidR="005626F0" w:rsidRPr="00060A48" w:rsidRDefault="005626F0" w:rsidP="005626F0">
      <w:pPr>
        <w:pStyle w:val="Heading3"/>
        <w:keepNext w:val="0"/>
        <w:tabs>
          <w:tab w:val="num" w:pos="720"/>
        </w:tabs>
        <w:spacing w:before="100" w:beforeAutospacing="1" w:after="100" w:afterAutospacing="1"/>
        <w:ind w:left="720" w:right="-709"/>
        <w:jc w:val="both"/>
        <w:rPr>
          <w:rFonts w:ascii="Calibri" w:hAnsi="Calibri"/>
          <w:b/>
          <w:sz w:val="24"/>
          <w:lang w:val="et-EE"/>
        </w:rPr>
      </w:pPr>
      <w:bookmarkStart w:id="34" w:name="_Toc160543509"/>
      <w:r>
        <w:rPr>
          <w:rFonts w:ascii="Calibri" w:hAnsi="Calibri"/>
          <w:b/>
          <w:sz w:val="24"/>
          <w:lang w:val="et-EE"/>
        </w:rPr>
        <w:t>Haljastus</w:t>
      </w:r>
      <w:bookmarkEnd w:id="34"/>
    </w:p>
    <w:p w14:paraId="058AE572" w14:textId="77777777" w:rsidR="00102B20" w:rsidRPr="00AF7F4E" w:rsidRDefault="00102B20" w:rsidP="00AF7F4E">
      <w:pPr>
        <w:ind w:right="-851" w:firstLine="284"/>
        <w:jc w:val="both"/>
        <w:rPr>
          <w:rFonts w:ascii="Calibri" w:hAnsi="Calibri" w:cs="Calibri"/>
          <w:b/>
          <w:sz w:val="22"/>
          <w:szCs w:val="22"/>
        </w:rPr>
      </w:pPr>
      <w:proofErr w:type="spellStart"/>
      <w:r w:rsidRPr="00AF7F4E">
        <w:rPr>
          <w:rFonts w:ascii="Calibri" w:hAnsi="Calibri" w:cs="Calibri"/>
          <w:b/>
          <w:sz w:val="22"/>
          <w:szCs w:val="22"/>
        </w:rPr>
        <w:t>Olemasolev</w:t>
      </w:r>
      <w:proofErr w:type="spellEnd"/>
      <w:r w:rsidRPr="00AF7F4E">
        <w:rPr>
          <w:rFonts w:ascii="Calibri" w:hAnsi="Calibri" w:cs="Calibri"/>
          <w:b/>
          <w:sz w:val="22"/>
          <w:szCs w:val="22"/>
        </w:rPr>
        <w:t xml:space="preserve"> </w:t>
      </w:r>
      <w:proofErr w:type="spellStart"/>
      <w:r w:rsidRPr="00AF7F4E">
        <w:rPr>
          <w:rFonts w:ascii="Calibri" w:hAnsi="Calibri" w:cs="Calibri"/>
          <w:b/>
          <w:sz w:val="22"/>
          <w:szCs w:val="22"/>
        </w:rPr>
        <w:t>ja</w:t>
      </w:r>
      <w:proofErr w:type="spellEnd"/>
      <w:r w:rsidRPr="00AF7F4E">
        <w:rPr>
          <w:rFonts w:ascii="Calibri" w:hAnsi="Calibri" w:cs="Calibri"/>
          <w:b/>
          <w:sz w:val="22"/>
          <w:szCs w:val="22"/>
        </w:rPr>
        <w:t xml:space="preserve"> </w:t>
      </w:r>
      <w:proofErr w:type="spellStart"/>
      <w:r w:rsidRPr="00AF7F4E">
        <w:rPr>
          <w:rFonts w:ascii="Calibri" w:hAnsi="Calibri" w:cs="Calibri"/>
          <w:b/>
          <w:sz w:val="22"/>
          <w:szCs w:val="22"/>
        </w:rPr>
        <w:t>säilitatav</w:t>
      </w:r>
      <w:proofErr w:type="spellEnd"/>
      <w:r w:rsidRPr="00AF7F4E">
        <w:rPr>
          <w:rFonts w:ascii="Calibri" w:hAnsi="Calibri" w:cs="Calibri"/>
          <w:b/>
          <w:sz w:val="22"/>
          <w:szCs w:val="22"/>
        </w:rPr>
        <w:t xml:space="preserve"> </w:t>
      </w:r>
      <w:proofErr w:type="spellStart"/>
      <w:r w:rsidRPr="00AF7F4E">
        <w:rPr>
          <w:rFonts w:ascii="Calibri" w:hAnsi="Calibri" w:cs="Calibri"/>
          <w:b/>
          <w:sz w:val="22"/>
          <w:szCs w:val="22"/>
        </w:rPr>
        <w:t>kõrghaljastus</w:t>
      </w:r>
      <w:proofErr w:type="spellEnd"/>
    </w:p>
    <w:p w14:paraId="3C90EBF4" w14:textId="77777777" w:rsidR="00102B20" w:rsidRPr="00607C94" w:rsidRDefault="00102B2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Ehitustööde teostamisel puudele lähemal, kui 2m, tuleb kaevetöid teostada käsitsi, et puu juurestikku minimaalselt kahjustataks. Lisaks ei tohi ehitustööde käigus liikuda masinatega säilitata</w:t>
      </w:r>
      <w:r w:rsidR="00317D99" w:rsidRPr="00607C94">
        <w:rPr>
          <w:rFonts w:ascii="Calibri" w:hAnsi="Calibri" w:cs="Calibri"/>
          <w:sz w:val="22"/>
          <w:szCs w:val="22"/>
          <w:lang w:val="fi-FI"/>
        </w:rPr>
        <w:t xml:space="preserve">vale kõrghaljastusele lähemale </w:t>
      </w:r>
      <w:r w:rsidRPr="00607C94">
        <w:rPr>
          <w:rFonts w:ascii="Calibri" w:hAnsi="Calibri" w:cs="Calibri"/>
          <w:sz w:val="22"/>
          <w:szCs w:val="22"/>
          <w:lang w:val="fi-FI"/>
        </w:rPr>
        <w:t>kui 3m, mis võib kahjustada puu juurestikku (eriti kaskede omi).</w:t>
      </w:r>
    </w:p>
    <w:p w14:paraId="1EB8C98F" w14:textId="77777777" w:rsidR="002F25F4" w:rsidRPr="00607C94" w:rsidRDefault="002F25F4" w:rsidP="00AF7F4E">
      <w:pPr>
        <w:ind w:right="-851" w:firstLine="284"/>
        <w:jc w:val="both"/>
        <w:rPr>
          <w:rFonts w:ascii="Calibri" w:hAnsi="Calibri" w:cs="Calibri"/>
          <w:b/>
          <w:sz w:val="22"/>
          <w:szCs w:val="22"/>
          <w:lang w:val="fi-FI"/>
        </w:rPr>
      </w:pPr>
    </w:p>
    <w:p w14:paraId="3219253A" w14:textId="77777777" w:rsidR="00102B20" w:rsidRPr="00607C94" w:rsidRDefault="00102B20" w:rsidP="00AF7F4E">
      <w:pPr>
        <w:ind w:right="-851" w:firstLine="284"/>
        <w:jc w:val="both"/>
        <w:rPr>
          <w:rFonts w:ascii="Calibri" w:hAnsi="Calibri" w:cs="Calibri"/>
          <w:b/>
          <w:sz w:val="22"/>
          <w:szCs w:val="22"/>
          <w:lang w:val="fi-FI"/>
        </w:rPr>
      </w:pPr>
      <w:r w:rsidRPr="00607C94">
        <w:rPr>
          <w:rFonts w:ascii="Calibri" w:hAnsi="Calibri" w:cs="Calibri"/>
          <w:b/>
          <w:sz w:val="22"/>
          <w:szCs w:val="22"/>
          <w:lang w:val="fi-FI"/>
        </w:rPr>
        <w:t>Muru rajamine ja taastamine</w:t>
      </w:r>
    </w:p>
    <w:p w14:paraId="09B5F758" w14:textId="77777777" w:rsidR="00102B20" w:rsidRPr="00607C94" w:rsidRDefault="00102B2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Kasvumullana tuleb kasutada mineraalmulda, mille pH on 6,5…7,0. Muld ei tohi sisaldada taimedele kahjulikke jäätmeid. Kasutada ei tohi külmunud pinnast ja/või kive sisaldavat mulda. Pinnas tuleb tihendada, et ei tekiks vajumeid ja veelohke. Olemasoleva ja projekteeritud/taastatava haljasala piir tuleb ühtlustada ning teha niidetavaks. Kõik ehitustöödega, raietega teostatud kahjustused (lohud, rattarööpad) tuleb täita kasvumullaga.</w:t>
      </w:r>
    </w:p>
    <w:p w14:paraId="09C2207D" w14:textId="7CE809D8" w:rsidR="005626F0" w:rsidRPr="004A06E7" w:rsidRDefault="00102B20" w:rsidP="004A06E7">
      <w:pPr>
        <w:ind w:right="-851" w:firstLine="284"/>
        <w:jc w:val="both"/>
        <w:rPr>
          <w:rStyle w:val="Emphasis"/>
          <w:rFonts w:ascii="Calibri" w:hAnsi="Calibri" w:cs="Calibri"/>
          <w:iCs w:val="0"/>
          <w:sz w:val="22"/>
          <w:szCs w:val="22"/>
        </w:rPr>
      </w:pPr>
      <w:r w:rsidRPr="00607C94">
        <w:rPr>
          <w:rFonts w:ascii="Calibri" w:hAnsi="Calibri" w:cs="Calibri"/>
          <w:sz w:val="22"/>
          <w:szCs w:val="22"/>
          <w:lang w:val="fi-FI"/>
        </w:rPr>
        <w:t xml:space="preserve">Haljastuse mullakihi paksus peab olema vähemalt 10 cm, millele külvata muruseemne spetsiaalsegu. Muru külviks tuleb kasutada kodumaise või naaberriikide päritoluga seemneid, millel on head idanemis- ja katvusomadused. Muruseemnesegu peab koosnema vähemalt kolmest kõrreliste liigist, millest üks peab olema punane aruhein (Festuca rubra) osakaaluga vähemalt 55%. Karjamaa raiheina (Lolium perenne) osakaal seemnesegus ei tohi olla üle 15%. </w:t>
      </w:r>
      <w:proofErr w:type="spellStart"/>
      <w:r w:rsidRPr="00AF7F4E">
        <w:rPr>
          <w:rFonts w:ascii="Calibri" w:hAnsi="Calibri" w:cs="Calibri"/>
          <w:sz w:val="22"/>
          <w:szCs w:val="22"/>
        </w:rPr>
        <w:t>Valget</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ristikut</w:t>
      </w:r>
      <w:proofErr w:type="spellEnd"/>
      <w:r w:rsidRPr="00AF7F4E">
        <w:rPr>
          <w:rFonts w:ascii="Calibri" w:hAnsi="Calibri" w:cs="Calibri"/>
          <w:sz w:val="22"/>
          <w:szCs w:val="22"/>
        </w:rPr>
        <w:t xml:space="preserve"> (Trifolium repens) </w:t>
      </w:r>
      <w:proofErr w:type="spellStart"/>
      <w:r w:rsidRPr="00AF7F4E">
        <w:rPr>
          <w:rFonts w:ascii="Calibri" w:hAnsi="Calibri" w:cs="Calibri"/>
          <w:sz w:val="22"/>
          <w:szCs w:val="22"/>
        </w:rPr>
        <w:t>ei</w:t>
      </w:r>
      <w:proofErr w:type="spellEnd"/>
      <w:r w:rsidRPr="00AF7F4E">
        <w:rPr>
          <w:rFonts w:ascii="Calibri" w:hAnsi="Calibri" w:cs="Calibri"/>
          <w:sz w:val="22"/>
          <w:szCs w:val="22"/>
        </w:rPr>
        <w:t xml:space="preserve"> tohi olla </w:t>
      </w:r>
      <w:proofErr w:type="spellStart"/>
      <w:r w:rsidRPr="00AF7F4E">
        <w:rPr>
          <w:rFonts w:ascii="Calibri" w:hAnsi="Calibri" w:cs="Calibri"/>
          <w:sz w:val="22"/>
          <w:szCs w:val="22"/>
        </w:rPr>
        <w:t>üle</w:t>
      </w:r>
      <w:proofErr w:type="spellEnd"/>
      <w:r w:rsidRPr="00AF7F4E">
        <w:rPr>
          <w:rFonts w:ascii="Calibri" w:hAnsi="Calibri" w:cs="Calibri"/>
          <w:sz w:val="22"/>
          <w:szCs w:val="22"/>
        </w:rPr>
        <w:t xml:space="preserve"> 5%.</w:t>
      </w:r>
    </w:p>
    <w:tbl>
      <w:tblPr>
        <w:tblpPr w:leftFromText="141" w:rightFromText="141" w:vertAnchor="text" w:horzAnchor="margin" w:tblpXSpec="center" w:tblpY="468"/>
        <w:tblOverlap w:val="never"/>
        <w:tblW w:w="8919" w:type="dxa"/>
        <w:tblLayout w:type="fixed"/>
        <w:tblLook w:val="04A0" w:firstRow="1" w:lastRow="0" w:firstColumn="1" w:lastColumn="0" w:noHBand="0" w:noVBand="1"/>
      </w:tblPr>
      <w:tblGrid>
        <w:gridCol w:w="4389"/>
        <w:gridCol w:w="4530"/>
      </w:tblGrid>
      <w:tr w:rsidR="004C4AC7" w:rsidRPr="009E7CED" w14:paraId="0DEE3DDD" w14:textId="77777777" w:rsidTr="004A06E7">
        <w:tc>
          <w:tcPr>
            <w:tcW w:w="4389" w:type="dxa"/>
            <w:shd w:val="clear" w:color="auto" w:fill="auto"/>
          </w:tcPr>
          <w:p w14:paraId="776512C7" w14:textId="77777777" w:rsidR="004C4AC7" w:rsidRPr="009E7CED" w:rsidRDefault="004C4AC7" w:rsidP="009E7CED">
            <w:pPr>
              <w:suppressAutoHyphens/>
              <w:rPr>
                <w:rFonts w:ascii="Calibri" w:hAnsi="Calibri" w:cs="Arial"/>
                <w:sz w:val="22"/>
                <w:szCs w:val="22"/>
                <w:lang w:val="et-EE" w:eastAsia="zh-CN"/>
              </w:rPr>
            </w:pPr>
          </w:p>
          <w:p w14:paraId="7B8E6569" w14:textId="77777777" w:rsidR="004C4AC7" w:rsidRPr="009E7CED" w:rsidRDefault="004C4AC7" w:rsidP="009E7CED">
            <w:pPr>
              <w:suppressAutoHyphens/>
              <w:rPr>
                <w:rFonts w:ascii="Calibri" w:hAnsi="Calibri" w:cs="Arial"/>
                <w:sz w:val="22"/>
                <w:szCs w:val="22"/>
                <w:lang w:val="et-EE" w:eastAsia="zh-CN"/>
              </w:rPr>
            </w:pPr>
            <w:r w:rsidRPr="009E7CED">
              <w:rPr>
                <w:rFonts w:ascii="Calibri" w:hAnsi="Calibri" w:cs="Arial"/>
                <w:sz w:val="22"/>
                <w:szCs w:val="22"/>
                <w:lang w:val="et-EE" w:eastAsia="zh-CN"/>
              </w:rPr>
              <w:t xml:space="preserve">           ___________________________ </w:t>
            </w:r>
          </w:p>
        </w:tc>
        <w:tc>
          <w:tcPr>
            <w:tcW w:w="4530" w:type="dxa"/>
            <w:shd w:val="clear" w:color="auto" w:fill="auto"/>
          </w:tcPr>
          <w:p w14:paraId="20D55692" w14:textId="77777777" w:rsidR="004C4AC7" w:rsidRPr="009E7CED" w:rsidRDefault="004C4AC7" w:rsidP="009E7CED">
            <w:pPr>
              <w:suppressAutoHyphens/>
              <w:ind w:left="567"/>
              <w:rPr>
                <w:rFonts w:ascii="Calibri" w:hAnsi="Calibri" w:cs="Arial"/>
                <w:sz w:val="22"/>
                <w:szCs w:val="22"/>
                <w:lang w:val="et-EE" w:eastAsia="zh-CN"/>
              </w:rPr>
            </w:pPr>
          </w:p>
          <w:p w14:paraId="3366E865" w14:textId="77777777" w:rsidR="004C4AC7" w:rsidRPr="009E7CED" w:rsidRDefault="004C4AC7" w:rsidP="009E7CED">
            <w:pPr>
              <w:suppressAutoHyphens/>
              <w:ind w:left="567"/>
              <w:rPr>
                <w:rFonts w:ascii="Calibri" w:hAnsi="Calibri" w:cs="Arial"/>
                <w:sz w:val="22"/>
                <w:szCs w:val="22"/>
                <w:lang w:val="et-EE" w:eastAsia="zh-CN"/>
              </w:rPr>
            </w:pPr>
            <w:r w:rsidRPr="009E7CED">
              <w:rPr>
                <w:rFonts w:ascii="Calibri" w:hAnsi="Calibri" w:cs="Arial"/>
                <w:sz w:val="22"/>
                <w:szCs w:val="22"/>
                <w:lang w:val="et-EE" w:eastAsia="zh-CN"/>
              </w:rPr>
              <w:t>___________________________</w:t>
            </w:r>
          </w:p>
        </w:tc>
      </w:tr>
      <w:tr w:rsidR="004C4AC7" w:rsidRPr="009E7CED" w14:paraId="2E280464" w14:textId="77777777" w:rsidTr="004A06E7">
        <w:tc>
          <w:tcPr>
            <w:tcW w:w="4389" w:type="dxa"/>
            <w:shd w:val="clear" w:color="auto" w:fill="auto"/>
          </w:tcPr>
          <w:p w14:paraId="07C81298" w14:textId="77777777" w:rsidR="004C4AC7" w:rsidRPr="009E7CED" w:rsidRDefault="004C4AC7" w:rsidP="009E7CED">
            <w:pPr>
              <w:suppressAutoHyphens/>
              <w:ind w:left="567"/>
              <w:rPr>
                <w:rFonts w:ascii="Calibri" w:hAnsi="Calibri" w:cs="Arial"/>
                <w:sz w:val="22"/>
                <w:szCs w:val="22"/>
                <w:lang w:val="et-EE" w:eastAsia="zh-CN"/>
              </w:rPr>
            </w:pPr>
            <w:r w:rsidRPr="009E7CED">
              <w:rPr>
                <w:rFonts w:ascii="Calibri" w:hAnsi="Calibri" w:cs="Arial"/>
                <w:sz w:val="22"/>
                <w:szCs w:val="22"/>
                <w:lang w:val="et-EE" w:eastAsia="zh-CN"/>
              </w:rPr>
              <w:t xml:space="preserve">Vastutav spetsialist: </w:t>
            </w:r>
            <w:r w:rsidRPr="009E7CED">
              <w:rPr>
                <w:rFonts w:ascii="Calibri" w:hAnsi="Calibri" w:cs="Arial"/>
                <w:b/>
                <w:sz w:val="22"/>
                <w:szCs w:val="22"/>
                <w:lang w:val="et-EE" w:eastAsia="zh-CN"/>
              </w:rPr>
              <w:t>Jaanus Kaldoja</w:t>
            </w:r>
          </w:p>
        </w:tc>
        <w:tc>
          <w:tcPr>
            <w:tcW w:w="4530" w:type="dxa"/>
            <w:shd w:val="clear" w:color="auto" w:fill="auto"/>
          </w:tcPr>
          <w:p w14:paraId="248219E4" w14:textId="6B0C8075" w:rsidR="00CE18BF" w:rsidRPr="004A06E7" w:rsidRDefault="004C4AC7" w:rsidP="004A06E7">
            <w:pPr>
              <w:suppressAutoHyphens/>
              <w:ind w:left="567"/>
              <w:rPr>
                <w:rFonts w:ascii="Calibri" w:hAnsi="Calibri" w:cs="Arial"/>
                <w:b/>
                <w:sz w:val="22"/>
                <w:szCs w:val="22"/>
                <w:lang w:val="et-EE" w:eastAsia="zh-CN"/>
              </w:rPr>
            </w:pPr>
            <w:r w:rsidRPr="009E7CED">
              <w:rPr>
                <w:rFonts w:ascii="Calibri" w:hAnsi="Calibri" w:cs="Arial"/>
                <w:sz w:val="22"/>
                <w:szCs w:val="22"/>
                <w:lang w:val="et-EE" w:eastAsia="zh-CN"/>
              </w:rPr>
              <w:t xml:space="preserve">Projekteerija: </w:t>
            </w:r>
            <w:r w:rsidR="00073F5E">
              <w:rPr>
                <w:rFonts w:ascii="Calibri" w:hAnsi="Calibri" w:cs="Arial"/>
                <w:b/>
                <w:sz w:val="22"/>
                <w:szCs w:val="22"/>
                <w:lang w:val="et-EE" w:eastAsia="zh-CN"/>
              </w:rPr>
              <w:t>Merlyn Randla</w:t>
            </w:r>
          </w:p>
        </w:tc>
      </w:tr>
      <w:tr w:rsidR="00F772D2" w:rsidRPr="009E7CED" w14:paraId="74B13BB1" w14:textId="77777777" w:rsidTr="004A06E7">
        <w:tc>
          <w:tcPr>
            <w:tcW w:w="4389" w:type="dxa"/>
            <w:shd w:val="clear" w:color="auto" w:fill="auto"/>
          </w:tcPr>
          <w:p w14:paraId="2AA1D54E" w14:textId="77777777" w:rsidR="00F772D2" w:rsidRPr="009E7CED" w:rsidRDefault="00F772D2" w:rsidP="009E7CED">
            <w:pPr>
              <w:suppressAutoHyphens/>
              <w:ind w:left="567"/>
              <w:rPr>
                <w:rFonts w:ascii="Calibri" w:hAnsi="Calibri" w:cs="Arial"/>
                <w:sz w:val="22"/>
                <w:szCs w:val="22"/>
                <w:lang w:val="et-EE" w:eastAsia="zh-CN"/>
              </w:rPr>
            </w:pPr>
          </w:p>
        </w:tc>
        <w:tc>
          <w:tcPr>
            <w:tcW w:w="4530" w:type="dxa"/>
            <w:shd w:val="clear" w:color="auto" w:fill="auto"/>
          </w:tcPr>
          <w:p w14:paraId="1D80E3D6" w14:textId="77777777" w:rsidR="00F772D2" w:rsidRPr="009E7CED" w:rsidRDefault="00F772D2" w:rsidP="004A06E7">
            <w:pPr>
              <w:suppressAutoHyphens/>
              <w:ind w:left="567"/>
              <w:rPr>
                <w:rFonts w:ascii="Calibri" w:hAnsi="Calibri" w:cs="Arial"/>
                <w:sz w:val="22"/>
                <w:szCs w:val="22"/>
                <w:lang w:val="et-EE" w:eastAsia="zh-CN"/>
              </w:rPr>
            </w:pPr>
          </w:p>
        </w:tc>
      </w:tr>
      <w:tr w:rsidR="00F772D2" w:rsidRPr="009E7CED" w14:paraId="658A53D9" w14:textId="77777777" w:rsidTr="004A06E7">
        <w:tc>
          <w:tcPr>
            <w:tcW w:w="4389" w:type="dxa"/>
            <w:shd w:val="clear" w:color="auto" w:fill="auto"/>
          </w:tcPr>
          <w:p w14:paraId="1CE89A0B" w14:textId="77777777" w:rsidR="00F772D2" w:rsidRPr="009E7CED" w:rsidRDefault="00F772D2" w:rsidP="009E7CED">
            <w:pPr>
              <w:suppressAutoHyphens/>
              <w:ind w:left="567"/>
              <w:rPr>
                <w:rFonts w:ascii="Calibri" w:hAnsi="Calibri" w:cs="Arial"/>
                <w:sz w:val="22"/>
                <w:szCs w:val="22"/>
                <w:lang w:val="et-EE" w:eastAsia="zh-CN"/>
              </w:rPr>
            </w:pPr>
          </w:p>
        </w:tc>
        <w:tc>
          <w:tcPr>
            <w:tcW w:w="4530" w:type="dxa"/>
            <w:shd w:val="clear" w:color="auto" w:fill="auto"/>
          </w:tcPr>
          <w:p w14:paraId="226A5D4F" w14:textId="77777777" w:rsidR="00F772D2" w:rsidRPr="009E7CED" w:rsidRDefault="00F772D2" w:rsidP="004A06E7">
            <w:pPr>
              <w:suppressAutoHyphens/>
              <w:ind w:left="567"/>
              <w:rPr>
                <w:rFonts w:ascii="Calibri" w:hAnsi="Calibri" w:cs="Arial"/>
                <w:sz w:val="22"/>
                <w:szCs w:val="22"/>
                <w:lang w:val="et-EE" w:eastAsia="zh-CN"/>
              </w:rPr>
            </w:pPr>
          </w:p>
        </w:tc>
      </w:tr>
    </w:tbl>
    <w:p w14:paraId="5FA6A3A5" w14:textId="24FCF882" w:rsidR="00362A58" w:rsidRDefault="00362A58" w:rsidP="00362A58"/>
    <w:p w14:paraId="17D64AAD" w14:textId="77777777" w:rsidR="00362A58" w:rsidRDefault="00362A58">
      <w:pPr>
        <w:rPr>
          <w:rFonts w:ascii="Calibri" w:hAnsi="Calibri"/>
          <w:b/>
          <w:sz w:val="24"/>
          <w:lang w:val="et-EE"/>
        </w:rPr>
      </w:pPr>
      <w:r>
        <w:rPr>
          <w:rFonts w:ascii="Calibri" w:hAnsi="Calibri"/>
          <w:b/>
        </w:rPr>
        <w:br w:type="page"/>
      </w:r>
    </w:p>
    <w:p w14:paraId="516A4E14" w14:textId="515C5E9E" w:rsidR="002E64D7" w:rsidRDefault="00081664" w:rsidP="002E64D7">
      <w:pPr>
        <w:pStyle w:val="Heading1"/>
        <w:keepNext w:val="0"/>
        <w:tabs>
          <w:tab w:val="num" w:pos="432"/>
        </w:tabs>
        <w:spacing w:before="240"/>
        <w:ind w:left="432" w:right="-454"/>
        <w:jc w:val="both"/>
        <w:rPr>
          <w:rFonts w:ascii="Calibri" w:hAnsi="Calibri"/>
          <w:b/>
        </w:rPr>
      </w:pPr>
      <w:bookmarkStart w:id="35" w:name="_Toc160543510"/>
      <w:r w:rsidRPr="00060A48">
        <w:rPr>
          <w:rFonts w:ascii="Calibri" w:hAnsi="Calibri"/>
          <w:b/>
        </w:rPr>
        <w:lastRenderedPageBreak/>
        <w:t>ANDMETABELID</w:t>
      </w:r>
      <w:bookmarkEnd w:id="35"/>
    </w:p>
    <w:p w14:paraId="76423745" w14:textId="77777777" w:rsidR="004C4AC7" w:rsidRPr="004C4AC7" w:rsidRDefault="004C4AC7" w:rsidP="004C4AC7">
      <w:pPr>
        <w:rPr>
          <w:lang w:val="et-EE"/>
        </w:rPr>
      </w:pPr>
    </w:p>
    <w:p w14:paraId="654F4262" w14:textId="77777777" w:rsidR="00DA1090" w:rsidRPr="00C02FA9" w:rsidRDefault="002E64D7" w:rsidP="00DA1090">
      <w:pPr>
        <w:pStyle w:val="Heading2"/>
        <w:keepNext w:val="0"/>
        <w:tabs>
          <w:tab w:val="num" w:pos="576"/>
        </w:tabs>
        <w:spacing w:before="120"/>
        <w:ind w:left="576" w:right="-454"/>
        <w:rPr>
          <w:rFonts w:ascii="Calibri" w:hAnsi="Calibri"/>
          <w:b/>
          <w:lang w:val="et-EE"/>
        </w:rPr>
      </w:pPr>
      <w:bookmarkStart w:id="36" w:name="_Toc417462201"/>
      <w:bookmarkStart w:id="37" w:name="_Toc160543511"/>
      <w:r w:rsidRPr="00060A48">
        <w:rPr>
          <w:rFonts w:ascii="Calibri" w:hAnsi="Calibri"/>
          <w:b/>
          <w:lang w:val="et-EE"/>
        </w:rPr>
        <w:t>Põhimaterjalide spetsifikatsioon</w:t>
      </w:r>
      <w:bookmarkEnd w:id="36"/>
      <w:bookmarkEnd w:id="37"/>
      <w:r w:rsidR="00DA1090" w:rsidRPr="00C02FA9">
        <w:rPr>
          <w:rFonts w:ascii="Calibri" w:hAnsi="Calibri" w:cs="Calibri"/>
          <w:sz w:val="22"/>
          <w:szCs w:val="22"/>
        </w:rPr>
        <w:tab/>
      </w:r>
    </w:p>
    <w:p w14:paraId="2CB28E3B" w14:textId="77777777" w:rsidR="002A0479" w:rsidRDefault="00DA1090" w:rsidP="00DA1090">
      <w:pPr>
        <w:rPr>
          <w:lang w:val="et-EE"/>
        </w:rPr>
      </w:pPr>
      <w:r>
        <w:rPr>
          <w:rFonts w:ascii="Calibri" w:hAnsi="Calibri" w:cs="Calibri"/>
          <w:b/>
          <w:sz w:val="22"/>
          <w:szCs w:val="22"/>
        </w:rPr>
        <w:tab/>
      </w:r>
    </w:p>
    <w:p w14:paraId="59074519" w14:textId="77777777" w:rsidR="00D66C95" w:rsidRPr="00C10D86" w:rsidRDefault="002A0479" w:rsidP="00D66C95">
      <w:pPr>
        <w:pStyle w:val="Heading2"/>
        <w:keepNext w:val="0"/>
        <w:tabs>
          <w:tab w:val="num" w:pos="576"/>
        </w:tabs>
        <w:ind w:left="576"/>
        <w:rPr>
          <w:rFonts w:ascii="Calibri" w:hAnsi="Calibri"/>
          <w:b/>
          <w:szCs w:val="24"/>
          <w:lang w:val="et-EE"/>
        </w:rPr>
      </w:pPr>
      <w:bookmarkStart w:id="38" w:name="_Toc160543512"/>
      <w:r>
        <w:rPr>
          <w:rFonts w:ascii="Calibri" w:hAnsi="Calibri"/>
          <w:b/>
          <w:szCs w:val="24"/>
          <w:lang w:val="et-EE"/>
        </w:rPr>
        <w:t>Töödemahtude tabel</w:t>
      </w:r>
      <w:bookmarkEnd w:id="38"/>
    </w:p>
    <w:p w14:paraId="06F2BDDB" w14:textId="77777777" w:rsidR="00D66C95" w:rsidRPr="00D66C95" w:rsidRDefault="00D66C95" w:rsidP="00D66C95">
      <w:pPr>
        <w:rPr>
          <w:lang w:val="et-EE"/>
        </w:rPr>
      </w:pPr>
    </w:p>
    <w:p w14:paraId="296A3202" w14:textId="77777777" w:rsidR="002A0479" w:rsidRPr="002A0479" w:rsidRDefault="002A0479" w:rsidP="002A0479">
      <w:pPr>
        <w:rPr>
          <w:lang w:val="et-EE"/>
        </w:rPr>
      </w:pPr>
    </w:p>
    <w:p w14:paraId="6A0D3A16" w14:textId="77777777" w:rsidR="00FD01C9" w:rsidRPr="00060A48" w:rsidRDefault="00FD01C9" w:rsidP="00FD01C9">
      <w:pPr>
        <w:pStyle w:val="Heading1"/>
        <w:numPr>
          <w:ilvl w:val="0"/>
          <w:numId w:val="0"/>
        </w:numPr>
        <w:rPr>
          <w:rStyle w:val="Emphasis"/>
          <w:iCs w:val="0"/>
        </w:rPr>
      </w:pPr>
    </w:p>
    <w:p w14:paraId="187A4326" w14:textId="77777777" w:rsidR="002E64D7" w:rsidRPr="00060A48" w:rsidRDefault="002E64D7" w:rsidP="002E64D7">
      <w:pPr>
        <w:rPr>
          <w:rFonts w:ascii="Calibri" w:hAnsi="Calibri"/>
          <w:b/>
          <w:lang w:val="et-EE"/>
        </w:rPr>
      </w:pPr>
    </w:p>
    <w:p w14:paraId="256EC486" w14:textId="77777777" w:rsidR="002E64D7" w:rsidRPr="00060A48" w:rsidRDefault="00FE02A6" w:rsidP="00303AF3">
      <w:pPr>
        <w:pStyle w:val="Heading2"/>
        <w:keepNext w:val="0"/>
        <w:numPr>
          <w:ilvl w:val="0"/>
          <w:numId w:val="0"/>
        </w:numPr>
        <w:tabs>
          <w:tab w:val="left" w:pos="284"/>
        </w:tabs>
        <w:spacing w:before="120"/>
        <w:ind w:left="2277" w:right="-141" w:hanging="576"/>
        <w:rPr>
          <w:rStyle w:val="Emphasis"/>
          <w:rFonts w:ascii="Calibri" w:hAnsi="Calibri"/>
          <w:b/>
          <w:bCs/>
          <w:iCs w:val="0"/>
          <w:sz w:val="24"/>
          <w:lang w:val="et-EE"/>
        </w:rPr>
      </w:pPr>
      <w:bookmarkStart w:id="39" w:name="_Toc417462202"/>
      <w:r w:rsidRPr="00060A48">
        <w:rPr>
          <w:rFonts w:ascii="Calibri" w:hAnsi="Calibri"/>
          <w:lang w:val="et-EE"/>
        </w:rPr>
        <w:br w:type="page"/>
      </w:r>
      <w:bookmarkEnd w:id="39"/>
    </w:p>
    <w:p w14:paraId="2576199B" w14:textId="77777777" w:rsidR="002E64D7" w:rsidRPr="00060A48" w:rsidRDefault="00081664" w:rsidP="004C4AC7">
      <w:pPr>
        <w:pStyle w:val="Heading1"/>
        <w:keepNext w:val="0"/>
        <w:tabs>
          <w:tab w:val="num" w:pos="432"/>
        </w:tabs>
        <w:ind w:left="0" w:firstLine="0"/>
        <w:jc w:val="both"/>
        <w:rPr>
          <w:rStyle w:val="Emphasis"/>
          <w:rFonts w:ascii="Calibri" w:hAnsi="Calibri"/>
          <w:b/>
          <w:iCs w:val="0"/>
          <w:sz w:val="24"/>
          <w:szCs w:val="24"/>
        </w:rPr>
      </w:pPr>
      <w:bookmarkStart w:id="40" w:name="_Toc160543513"/>
      <w:r w:rsidRPr="00060A48">
        <w:rPr>
          <w:rStyle w:val="Emphasis"/>
          <w:rFonts w:ascii="Calibri" w:hAnsi="Calibri"/>
          <w:b/>
          <w:sz w:val="24"/>
          <w:szCs w:val="24"/>
        </w:rPr>
        <w:lastRenderedPageBreak/>
        <w:t>KOOSKÕLASTUSED</w:t>
      </w:r>
      <w:bookmarkEnd w:id="40"/>
    </w:p>
    <w:p w14:paraId="3EC10961" w14:textId="77777777" w:rsidR="002E64D7" w:rsidRPr="00060A48" w:rsidRDefault="002E64D7" w:rsidP="002E64D7">
      <w:pPr>
        <w:pStyle w:val="BodyTextIndent"/>
        <w:rPr>
          <w:rFonts w:ascii="Calibri" w:hAnsi="Calibri"/>
          <w:sz w:val="24"/>
          <w:szCs w:val="24"/>
          <w:lang w:val="et-EE"/>
        </w:rPr>
      </w:pPr>
    </w:p>
    <w:p w14:paraId="0E919F50" w14:textId="77777777" w:rsidR="004C4AC7" w:rsidRDefault="004C4AC7" w:rsidP="004C4AC7">
      <w:pPr>
        <w:pStyle w:val="Heading2"/>
        <w:keepNext w:val="0"/>
        <w:tabs>
          <w:tab w:val="num" w:pos="576"/>
        </w:tabs>
        <w:spacing w:before="120"/>
        <w:ind w:left="576" w:right="-454"/>
        <w:rPr>
          <w:rFonts w:ascii="Calibri" w:hAnsi="Calibri"/>
          <w:b/>
          <w:lang w:val="et-EE"/>
        </w:rPr>
      </w:pPr>
      <w:bookmarkStart w:id="41" w:name="_Toc160543514"/>
      <w:r>
        <w:rPr>
          <w:rFonts w:ascii="Calibri" w:hAnsi="Calibri"/>
          <w:b/>
          <w:lang w:val="et-EE"/>
        </w:rPr>
        <w:t>Kooskõlastuste koondtabel</w:t>
      </w:r>
      <w:bookmarkEnd w:id="41"/>
    </w:p>
    <w:p w14:paraId="03998813" w14:textId="77777777" w:rsidR="004C4AC7" w:rsidRDefault="004C4AC7" w:rsidP="004C4AC7">
      <w:pPr>
        <w:rPr>
          <w:lang w:val="et-EE"/>
        </w:rPr>
      </w:pPr>
    </w:p>
    <w:p w14:paraId="3405E35F" w14:textId="77777777" w:rsidR="004C4AC7" w:rsidRDefault="004C4AC7" w:rsidP="004C4AC7">
      <w:pPr>
        <w:pStyle w:val="Heading2"/>
        <w:keepNext w:val="0"/>
        <w:tabs>
          <w:tab w:val="num" w:pos="576"/>
        </w:tabs>
        <w:spacing w:before="120"/>
        <w:ind w:left="576" w:right="-454"/>
        <w:rPr>
          <w:rFonts w:ascii="Calibri" w:hAnsi="Calibri"/>
          <w:b/>
          <w:lang w:val="et-EE"/>
        </w:rPr>
      </w:pPr>
      <w:bookmarkStart w:id="42" w:name="_Toc160543515"/>
      <w:r>
        <w:rPr>
          <w:rFonts w:ascii="Calibri" w:hAnsi="Calibri"/>
          <w:b/>
          <w:lang w:val="et-EE"/>
        </w:rPr>
        <w:t>Kooskõlastuste ärakirjad</w:t>
      </w:r>
      <w:bookmarkEnd w:id="42"/>
    </w:p>
    <w:p w14:paraId="60F07C44" w14:textId="77777777" w:rsidR="004C4AC7" w:rsidRPr="004C4AC7" w:rsidRDefault="004C4AC7" w:rsidP="004C4AC7">
      <w:pPr>
        <w:rPr>
          <w:lang w:val="et-EE"/>
        </w:rPr>
      </w:pPr>
    </w:p>
    <w:p w14:paraId="04DC24DB" w14:textId="77777777" w:rsidR="004C4AC7" w:rsidRDefault="004C4AC7" w:rsidP="004C4AC7">
      <w:pPr>
        <w:rPr>
          <w:lang w:val="et-EE"/>
        </w:rPr>
      </w:pPr>
    </w:p>
    <w:p w14:paraId="0C7EAB78" w14:textId="77777777" w:rsidR="004C4AC7" w:rsidRPr="004C4AC7" w:rsidRDefault="004C4AC7" w:rsidP="004C4AC7">
      <w:pPr>
        <w:rPr>
          <w:lang w:val="et-EE"/>
        </w:rPr>
      </w:pPr>
    </w:p>
    <w:p w14:paraId="7284E020" w14:textId="77777777" w:rsidR="002E64D7" w:rsidRPr="00060A48" w:rsidRDefault="002E64D7" w:rsidP="002E64D7">
      <w:pPr>
        <w:pStyle w:val="Heading1"/>
        <w:numPr>
          <w:ilvl w:val="0"/>
          <w:numId w:val="0"/>
        </w:numPr>
        <w:ind w:left="432" w:hanging="432"/>
        <w:rPr>
          <w:rStyle w:val="Emphasis"/>
          <w:rFonts w:ascii="Calibri" w:hAnsi="Calibri"/>
          <w:iCs w:val="0"/>
        </w:rPr>
      </w:pPr>
    </w:p>
    <w:p w14:paraId="6E971B0A" w14:textId="77777777" w:rsidR="002E64D7" w:rsidRPr="00060A48" w:rsidRDefault="002E64D7" w:rsidP="002E64D7">
      <w:pPr>
        <w:rPr>
          <w:rStyle w:val="Emphasis"/>
          <w:rFonts w:ascii="Calibri" w:hAnsi="Calibri"/>
          <w:b/>
          <w:bCs/>
          <w:iCs w:val="0"/>
          <w:sz w:val="24"/>
          <w:lang w:val="et-EE"/>
        </w:rPr>
      </w:pPr>
      <w:r w:rsidRPr="00060A48">
        <w:rPr>
          <w:rStyle w:val="Emphasis"/>
          <w:rFonts w:ascii="Calibri" w:hAnsi="Calibri"/>
          <w:sz w:val="24"/>
          <w:lang w:val="et-EE"/>
        </w:rPr>
        <w:br w:type="page"/>
      </w:r>
    </w:p>
    <w:p w14:paraId="35F552BB" w14:textId="77777777" w:rsidR="002E64D7" w:rsidRPr="00060A48" w:rsidRDefault="00D75883" w:rsidP="002E64D7">
      <w:pPr>
        <w:pStyle w:val="Heading1"/>
        <w:keepNext w:val="0"/>
        <w:tabs>
          <w:tab w:val="num" w:pos="432"/>
        </w:tabs>
        <w:spacing w:before="240"/>
        <w:ind w:left="432" w:right="-454"/>
        <w:jc w:val="both"/>
        <w:rPr>
          <w:rFonts w:ascii="Calibri" w:hAnsi="Calibri"/>
          <w:b/>
          <w:szCs w:val="24"/>
        </w:rPr>
      </w:pPr>
      <w:bookmarkStart w:id="43" w:name="_Toc160543516"/>
      <w:r w:rsidRPr="00060A48">
        <w:rPr>
          <w:rStyle w:val="Emphasis"/>
          <w:rFonts w:ascii="Calibri" w:hAnsi="Calibri"/>
          <w:b/>
          <w:sz w:val="24"/>
          <w:szCs w:val="24"/>
        </w:rPr>
        <w:lastRenderedPageBreak/>
        <w:t>LISAD</w:t>
      </w:r>
      <w:bookmarkEnd w:id="43"/>
    </w:p>
    <w:p w14:paraId="1F73B2C4" w14:textId="77777777" w:rsidR="002E64D7" w:rsidRPr="00060A48" w:rsidRDefault="002E64D7" w:rsidP="002E64D7">
      <w:pPr>
        <w:pStyle w:val="Heading2"/>
        <w:keepNext w:val="0"/>
        <w:tabs>
          <w:tab w:val="num" w:pos="576"/>
        </w:tabs>
        <w:spacing w:before="100" w:beforeAutospacing="1" w:after="100" w:afterAutospacing="1"/>
        <w:ind w:left="576" w:right="-454"/>
        <w:rPr>
          <w:rFonts w:ascii="Calibri" w:hAnsi="Calibri"/>
          <w:b/>
          <w:lang w:val="et-EE"/>
        </w:rPr>
      </w:pPr>
      <w:bookmarkStart w:id="44" w:name="_Toc417462205"/>
      <w:bookmarkStart w:id="45" w:name="_Toc160543517"/>
      <w:r w:rsidRPr="00060A48">
        <w:rPr>
          <w:rFonts w:ascii="Calibri" w:hAnsi="Calibri"/>
          <w:b/>
          <w:lang w:val="et-EE"/>
        </w:rPr>
        <w:t>Pildid (olemasolev olukord)</w:t>
      </w:r>
      <w:bookmarkEnd w:id="44"/>
      <w:bookmarkEnd w:id="45"/>
    </w:p>
    <w:p w14:paraId="349DD315" w14:textId="77777777" w:rsidR="00F5209D" w:rsidRDefault="00F5209D" w:rsidP="00F5209D">
      <w:pPr>
        <w:keepNext/>
        <w:jc w:val="center"/>
      </w:pPr>
    </w:p>
    <w:p w14:paraId="25B7AA37" w14:textId="67E6FD4D" w:rsidR="007F6E02" w:rsidRDefault="007F6E02" w:rsidP="007F6E02">
      <w:pPr>
        <w:keepNext/>
        <w:jc w:val="center"/>
      </w:pPr>
    </w:p>
    <w:p w14:paraId="1209D4CD" w14:textId="3AD6A3A3" w:rsidR="007F6E02" w:rsidRDefault="007F6E02" w:rsidP="007F6E02">
      <w:pPr>
        <w:keepNext/>
        <w:jc w:val="center"/>
      </w:pPr>
    </w:p>
    <w:p w14:paraId="1E3587A1" w14:textId="77777777" w:rsidR="00484610" w:rsidRDefault="00484610" w:rsidP="004C4AC7">
      <w:pPr>
        <w:jc w:val="center"/>
        <w:rPr>
          <w:rFonts w:ascii="Calibri" w:hAnsi="Calibri"/>
          <w:lang w:val="et-EE"/>
        </w:rPr>
      </w:pPr>
    </w:p>
    <w:p w14:paraId="65A78F1D" w14:textId="57508578" w:rsidR="002E64D7" w:rsidRPr="00060A48" w:rsidRDefault="002E64D7" w:rsidP="004C4AC7">
      <w:pPr>
        <w:jc w:val="center"/>
        <w:rPr>
          <w:rFonts w:ascii="Calibri" w:hAnsi="Calibri"/>
          <w:lang w:val="et-EE"/>
        </w:rPr>
      </w:pPr>
      <w:r w:rsidRPr="00484610">
        <w:rPr>
          <w:rFonts w:ascii="Calibri" w:hAnsi="Calibri"/>
          <w:lang w:val="et-EE"/>
        </w:rPr>
        <w:br w:type="page"/>
      </w:r>
    </w:p>
    <w:p w14:paraId="682A436B" w14:textId="77777777" w:rsidR="002E64D7" w:rsidRPr="00060A48" w:rsidRDefault="002E64D7" w:rsidP="002E64D7">
      <w:pPr>
        <w:pStyle w:val="Heading2"/>
        <w:keepNext w:val="0"/>
        <w:tabs>
          <w:tab w:val="num" w:pos="576"/>
        </w:tabs>
        <w:spacing w:before="100" w:beforeAutospacing="1" w:after="100" w:afterAutospacing="1"/>
        <w:ind w:left="576" w:right="-454"/>
        <w:rPr>
          <w:rFonts w:ascii="Calibri" w:hAnsi="Calibri"/>
          <w:b/>
          <w:lang w:val="et-EE"/>
        </w:rPr>
      </w:pPr>
      <w:bookmarkStart w:id="46" w:name="_Toc417462207"/>
      <w:bookmarkStart w:id="47" w:name="_Toc160543518"/>
      <w:r w:rsidRPr="00060A48">
        <w:rPr>
          <w:rFonts w:ascii="Calibri" w:hAnsi="Calibri"/>
          <w:b/>
          <w:lang w:val="et-EE"/>
        </w:rPr>
        <w:lastRenderedPageBreak/>
        <w:t>Projekteerimise lähteülesanne</w:t>
      </w:r>
      <w:bookmarkEnd w:id="46"/>
      <w:bookmarkEnd w:id="47"/>
    </w:p>
    <w:p w14:paraId="386951B0" w14:textId="77777777" w:rsidR="002E64D7" w:rsidRPr="00060A48" w:rsidRDefault="002E64D7" w:rsidP="002E64D7">
      <w:pPr>
        <w:rPr>
          <w:rFonts w:ascii="Calibri" w:hAnsi="Calibri"/>
          <w:noProof/>
          <w:lang w:val="et-EE" w:eastAsia="et-EE"/>
        </w:rPr>
      </w:pPr>
    </w:p>
    <w:p w14:paraId="3B6FA368" w14:textId="77777777" w:rsidR="002E64D7" w:rsidRPr="00060A48" w:rsidRDefault="002E64D7" w:rsidP="002E64D7">
      <w:pPr>
        <w:rPr>
          <w:rFonts w:ascii="Calibri" w:hAnsi="Calibri"/>
          <w:noProof/>
          <w:lang w:val="et-EE" w:eastAsia="et-EE"/>
        </w:rPr>
      </w:pPr>
    </w:p>
    <w:p w14:paraId="44DC97C9" w14:textId="77777777" w:rsidR="002E64D7" w:rsidRPr="00060A48" w:rsidRDefault="002E64D7" w:rsidP="002E64D7">
      <w:pPr>
        <w:rPr>
          <w:rFonts w:ascii="Calibri" w:hAnsi="Calibri"/>
          <w:noProof/>
          <w:lang w:val="et-EE" w:eastAsia="et-EE"/>
        </w:rPr>
      </w:pPr>
    </w:p>
    <w:p w14:paraId="5DB7CD0A" w14:textId="77777777" w:rsidR="002E64D7" w:rsidRPr="00060A48" w:rsidRDefault="002E64D7" w:rsidP="002E64D7">
      <w:pPr>
        <w:rPr>
          <w:rFonts w:ascii="Calibri" w:hAnsi="Calibri"/>
          <w:noProof/>
          <w:lang w:val="et-EE" w:eastAsia="et-EE"/>
        </w:rPr>
      </w:pPr>
    </w:p>
    <w:p w14:paraId="6F41DC5C" w14:textId="77777777" w:rsidR="002E64D7" w:rsidRPr="00060A48" w:rsidRDefault="002E64D7" w:rsidP="002E64D7">
      <w:pPr>
        <w:rPr>
          <w:rFonts w:ascii="Calibri" w:hAnsi="Calibri"/>
          <w:lang w:val="et-EE"/>
        </w:rPr>
      </w:pPr>
    </w:p>
    <w:p w14:paraId="4CAFAC8F" w14:textId="77777777" w:rsidR="002E64D7" w:rsidRPr="00060A48" w:rsidRDefault="002E64D7" w:rsidP="002E64D7">
      <w:pPr>
        <w:rPr>
          <w:rFonts w:ascii="Calibri" w:hAnsi="Calibri"/>
          <w:lang w:val="et-EE"/>
        </w:rPr>
      </w:pPr>
    </w:p>
    <w:p w14:paraId="0A7BBC99" w14:textId="77777777" w:rsidR="002E64D7" w:rsidRPr="00060A48" w:rsidRDefault="002E64D7" w:rsidP="002E64D7">
      <w:pPr>
        <w:rPr>
          <w:rFonts w:ascii="Calibri" w:hAnsi="Calibri"/>
          <w:lang w:val="et-EE"/>
        </w:rPr>
      </w:pPr>
    </w:p>
    <w:p w14:paraId="47FEFA78" w14:textId="77777777" w:rsidR="002E64D7" w:rsidRPr="00060A48" w:rsidRDefault="002E64D7" w:rsidP="002E64D7">
      <w:pPr>
        <w:rPr>
          <w:rFonts w:ascii="Calibri" w:hAnsi="Calibri"/>
          <w:lang w:val="et-EE"/>
        </w:rPr>
      </w:pPr>
    </w:p>
    <w:p w14:paraId="1BDBB2F9" w14:textId="77777777" w:rsidR="002E64D7" w:rsidRPr="00060A48" w:rsidRDefault="002E64D7" w:rsidP="002E64D7">
      <w:pPr>
        <w:rPr>
          <w:rFonts w:ascii="Calibri" w:hAnsi="Calibri"/>
          <w:lang w:val="et-EE"/>
        </w:rPr>
      </w:pPr>
    </w:p>
    <w:p w14:paraId="566DCB14" w14:textId="77777777" w:rsidR="002E64D7" w:rsidRPr="00060A48" w:rsidRDefault="002E64D7" w:rsidP="002E64D7">
      <w:pPr>
        <w:jc w:val="center"/>
        <w:rPr>
          <w:rFonts w:ascii="Calibri" w:hAnsi="Calibri"/>
          <w:b/>
          <w:lang w:val="et-EE"/>
        </w:rPr>
      </w:pPr>
    </w:p>
    <w:p w14:paraId="4D14A930" w14:textId="77777777" w:rsidR="002E64D7" w:rsidRPr="004F3228" w:rsidRDefault="002E64D7" w:rsidP="004F3228">
      <w:pPr>
        <w:rPr>
          <w:rFonts w:ascii="Calibri" w:hAnsi="Calibri"/>
          <w:b/>
          <w:lang w:val="et-EE"/>
        </w:rPr>
      </w:pPr>
    </w:p>
    <w:p w14:paraId="2CAB77FF" w14:textId="77777777" w:rsidR="002E64D7" w:rsidRPr="00060A48" w:rsidRDefault="002E64D7" w:rsidP="002E64D7">
      <w:pPr>
        <w:pStyle w:val="koostaja"/>
        <w:spacing w:before="0"/>
        <w:rPr>
          <w:rFonts w:ascii="Calibri" w:hAnsi="Calibri"/>
        </w:rPr>
      </w:pPr>
    </w:p>
    <w:p w14:paraId="49273825" w14:textId="77777777" w:rsidR="002E64D7" w:rsidRPr="00060A48" w:rsidRDefault="002E64D7" w:rsidP="002E64D7">
      <w:pPr>
        <w:pStyle w:val="koostaja"/>
        <w:spacing w:before="0"/>
        <w:rPr>
          <w:rFonts w:ascii="Calibri" w:hAnsi="Calibri"/>
        </w:rPr>
      </w:pPr>
    </w:p>
    <w:p w14:paraId="00A1BA5D" w14:textId="77777777" w:rsidR="002E64D7" w:rsidRPr="00060A48" w:rsidRDefault="002E64D7" w:rsidP="002E64D7">
      <w:pPr>
        <w:pStyle w:val="koostaja"/>
        <w:spacing w:before="0"/>
        <w:rPr>
          <w:rFonts w:ascii="Calibri" w:hAnsi="Calibri"/>
        </w:rPr>
      </w:pPr>
    </w:p>
    <w:p w14:paraId="577729DF" w14:textId="77777777" w:rsidR="002E64D7" w:rsidRPr="00060A48" w:rsidRDefault="002E64D7" w:rsidP="002E64D7">
      <w:pPr>
        <w:pStyle w:val="koostaja"/>
        <w:spacing w:before="0"/>
        <w:rPr>
          <w:rFonts w:ascii="Calibri" w:hAnsi="Calibri"/>
        </w:rPr>
      </w:pPr>
    </w:p>
    <w:p w14:paraId="118E30AC" w14:textId="77777777" w:rsidR="002E64D7" w:rsidRPr="00060A48" w:rsidRDefault="002E64D7" w:rsidP="002E64D7">
      <w:pPr>
        <w:pStyle w:val="koostaja"/>
        <w:spacing w:before="0"/>
        <w:rPr>
          <w:rFonts w:ascii="Calibri" w:hAnsi="Calibri"/>
        </w:rPr>
      </w:pPr>
    </w:p>
    <w:p w14:paraId="16EE0191" w14:textId="77777777" w:rsidR="002E64D7" w:rsidRPr="00060A48" w:rsidRDefault="002E64D7" w:rsidP="002E64D7">
      <w:pPr>
        <w:pStyle w:val="koostaja"/>
        <w:spacing w:before="0"/>
        <w:rPr>
          <w:rFonts w:ascii="Calibri" w:hAnsi="Calibri"/>
        </w:rPr>
      </w:pPr>
    </w:p>
    <w:p w14:paraId="43BECB4D" w14:textId="77777777" w:rsidR="002E64D7" w:rsidRPr="00060A48" w:rsidRDefault="002E64D7" w:rsidP="002E64D7">
      <w:pPr>
        <w:pStyle w:val="koostaja"/>
        <w:spacing w:before="0"/>
        <w:rPr>
          <w:rFonts w:ascii="Calibri" w:hAnsi="Calibri"/>
        </w:rPr>
      </w:pPr>
    </w:p>
    <w:p w14:paraId="098A2896" w14:textId="77777777" w:rsidR="002E64D7" w:rsidRPr="00060A48" w:rsidRDefault="002E64D7" w:rsidP="002E64D7">
      <w:pPr>
        <w:pStyle w:val="koostaja"/>
        <w:spacing w:before="0"/>
        <w:rPr>
          <w:rFonts w:ascii="Calibri" w:hAnsi="Calibri"/>
        </w:rPr>
      </w:pPr>
    </w:p>
    <w:p w14:paraId="1443AD47" w14:textId="77777777" w:rsidR="002E64D7" w:rsidRPr="00060A48" w:rsidRDefault="002E64D7" w:rsidP="002E64D7">
      <w:pPr>
        <w:pStyle w:val="koostaja"/>
        <w:spacing w:before="0"/>
        <w:rPr>
          <w:rFonts w:ascii="Calibri" w:hAnsi="Calibri"/>
        </w:rPr>
      </w:pPr>
    </w:p>
    <w:p w14:paraId="035B4BC5" w14:textId="77777777" w:rsidR="002E64D7" w:rsidRPr="00060A48" w:rsidRDefault="002E64D7" w:rsidP="002E64D7">
      <w:pPr>
        <w:pStyle w:val="koostaja"/>
        <w:spacing w:before="0"/>
        <w:rPr>
          <w:rFonts w:ascii="Calibri" w:hAnsi="Calibri"/>
        </w:rPr>
      </w:pPr>
    </w:p>
    <w:p w14:paraId="60768946" w14:textId="77777777" w:rsidR="002E64D7" w:rsidRPr="00060A48" w:rsidRDefault="002E64D7" w:rsidP="002E64D7">
      <w:pPr>
        <w:pStyle w:val="koostaja"/>
        <w:spacing w:before="0"/>
        <w:rPr>
          <w:rFonts w:ascii="Calibri" w:hAnsi="Calibri"/>
        </w:rPr>
      </w:pPr>
    </w:p>
    <w:p w14:paraId="3E7D31EC" w14:textId="77777777" w:rsidR="002E64D7" w:rsidRPr="00060A48" w:rsidRDefault="002E64D7" w:rsidP="002E64D7">
      <w:pPr>
        <w:rPr>
          <w:rFonts w:ascii="Calibri" w:hAnsi="Calibri"/>
          <w:lang w:val="et-EE"/>
        </w:rPr>
      </w:pPr>
    </w:p>
    <w:p w14:paraId="63F10F5C" w14:textId="77777777" w:rsidR="002E64D7" w:rsidRPr="00060A48" w:rsidRDefault="002E64D7" w:rsidP="002E64D7">
      <w:pPr>
        <w:rPr>
          <w:rFonts w:ascii="Calibri" w:hAnsi="Calibri"/>
          <w:lang w:val="et-EE"/>
        </w:rPr>
      </w:pPr>
    </w:p>
    <w:p w14:paraId="31E73A74" w14:textId="77777777" w:rsidR="002E64D7" w:rsidRPr="00060A48" w:rsidRDefault="002E64D7" w:rsidP="002E64D7">
      <w:pPr>
        <w:rPr>
          <w:rFonts w:ascii="Calibri" w:hAnsi="Calibri"/>
          <w:lang w:val="et-EE"/>
        </w:rPr>
      </w:pPr>
    </w:p>
    <w:p w14:paraId="0EBA3B8D" w14:textId="77777777" w:rsidR="002E64D7" w:rsidRPr="00060A48" w:rsidRDefault="002E64D7" w:rsidP="002E64D7">
      <w:pPr>
        <w:rPr>
          <w:rStyle w:val="Emphasis"/>
          <w:rFonts w:ascii="Calibri" w:hAnsi="Calibri"/>
          <w:b/>
          <w:bCs/>
          <w:iCs w:val="0"/>
          <w:sz w:val="24"/>
          <w:lang w:val="et-EE"/>
        </w:rPr>
      </w:pPr>
      <w:r w:rsidRPr="00060A48">
        <w:rPr>
          <w:rStyle w:val="Emphasis"/>
          <w:rFonts w:ascii="Calibri" w:hAnsi="Calibri"/>
          <w:sz w:val="24"/>
          <w:lang w:val="et-EE"/>
        </w:rPr>
        <w:br w:type="page"/>
      </w:r>
    </w:p>
    <w:p w14:paraId="198B47AC" w14:textId="77777777" w:rsidR="002E64D7" w:rsidRPr="00060A48" w:rsidRDefault="00D75883" w:rsidP="002E64D7">
      <w:pPr>
        <w:pStyle w:val="Heading1"/>
        <w:keepNext w:val="0"/>
        <w:tabs>
          <w:tab w:val="num" w:pos="432"/>
        </w:tabs>
        <w:spacing w:before="240"/>
        <w:ind w:left="432" w:right="-454"/>
        <w:jc w:val="both"/>
        <w:rPr>
          <w:rStyle w:val="Emphasis"/>
          <w:rFonts w:ascii="Calibri" w:hAnsi="Calibri"/>
          <w:b/>
          <w:iCs w:val="0"/>
          <w:sz w:val="24"/>
          <w:szCs w:val="24"/>
        </w:rPr>
      </w:pPr>
      <w:bookmarkStart w:id="48" w:name="_Toc160543519"/>
      <w:r w:rsidRPr="00060A48">
        <w:rPr>
          <w:rStyle w:val="Emphasis"/>
          <w:rFonts w:ascii="Calibri" w:hAnsi="Calibri"/>
          <w:b/>
          <w:sz w:val="24"/>
          <w:szCs w:val="24"/>
        </w:rPr>
        <w:lastRenderedPageBreak/>
        <w:t>JOONISED</w:t>
      </w:r>
      <w:bookmarkEnd w:id="48"/>
    </w:p>
    <w:p w14:paraId="0F4954D9" w14:textId="77777777" w:rsidR="002E64D7" w:rsidRPr="00060A48" w:rsidRDefault="002E64D7" w:rsidP="002E64D7">
      <w:pPr>
        <w:rPr>
          <w:rFonts w:ascii="Calibri" w:hAnsi="Calibri"/>
          <w:lang w:val="et-EE"/>
        </w:rPr>
      </w:pPr>
    </w:p>
    <w:p w14:paraId="0B48C7A0" w14:textId="77777777" w:rsidR="00017028" w:rsidRPr="00060A48" w:rsidRDefault="00017028" w:rsidP="002E64D7">
      <w:pPr>
        <w:ind w:left="-284" w:right="-331" w:firstLine="284"/>
        <w:jc w:val="both"/>
        <w:rPr>
          <w:rFonts w:ascii="Calibri" w:hAnsi="Calibri"/>
          <w:lang w:val="et-EE"/>
        </w:rPr>
      </w:pPr>
    </w:p>
    <w:sectPr w:rsidR="00017028" w:rsidRPr="00060A48" w:rsidSect="0019143C">
      <w:headerReference w:type="default" r:id="rId14"/>
      <w:footerReference w:type="even" r:id="rId15"/>
      <w:footerReference w:type="default" r:id="rId16"/>
      <w:pgSz w:w="11907" w:h="16839" w:code="9"/>
      <w:pgMar w:top="1440" w:right="1842" w:bottom="851"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FFAF" w14:textId="77777777" w:rsidR="0019143C" w:rsidRDefault="0019143C">
      <w:r>
        <w:separator/>
      </w:r>
    </w:p>
  </w:endnote>
  <w:endnote w:type="continuationSeparator" w:id="0">
    <w:p w14:paraId="000E1781" w14:textId="77777777" w:rsidR="0019143C" w:rsidRDefault="0019143C">
      <w:r>
        <w:continuationSeparator/>
      </w:r>
    </w:p>
  </w:endnote>
  <w:endnote w:type="continuationNotice" w:id="1">
    <w:p w14:paraId="4F79AEFD" w14:textId="77777777" w:rsidR="0019143C" w:rsidRDefault="00191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0FF3" w14:textId="77777777" w:rsidR="00E93BD1" w:rsidRDefault="00E93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3A49B" w14:textId="77777777" w:rsidR="00E93BD1" w:rsidRDefault="00E93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4E83" w14:textId="77777777" w:rsidR="00E93BD1" w:rsidRDefault="00E93BD1">
    <w:pPr>
      <w:pStyle w:val="Footer"/>
      <w:jc w:val="center"/>
    </w:pPr>
    <w:r>
      <w:fldChar w:fldCharType="begin"/>
    </w:r>
    <w:r>
      <w:instrText xml:space="preserve"> PAGE   \* MERGEFORMAT </w:instrText>
    </w:r>
    <w:r>
      <w:fldChar w:fldCharType="separate"/>
    </w:r>
    <w:r>
      <w:rPr>
        <w:noProof/>
      </w:rPr>
      <w:t>20</w:t>
    </w:r>
    <w:r>
      <w:rPr>
        <w:noProof/>
      </w:rPr>
      <w:fldChar w:fldCharType="end"/>
    </w:r>
  </w:p>
  <w:p w14:paraId="3C1ABCF9" w14:textId="77777777" w:rsidR="00E93BD1" w:rsidRDefault="00E93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9D0C" w14:textId="77777777" w:rsidR="0019143C" w:rsidRDefault="0019143C">
      <w:r>
        <w:separator/>
      </w:r>
    </w:p>
  </w:footnote>
  <w:footnote w:type="continuationSeparator" w:id="0">
    <w:p w14:paraId="316B489D" w14:textId="77777777" w:rsidR="0019143C" w:rsidRDefault="0019143C">
      <w:r>
        <w:continuationSeparator/>
      </w:r>
    </w:p>
  </w:footnote>
  <w:footnote w:type="continuationNotice" w:id="1">
    <w:p w14:paraId="13EC8EE0" w14:textId="77777777" w:rsidR="0019143C" w:rsidRDefault="00191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14E6" w14:textId="77777777" w:rsidR="00E93BD1" w:rsidRDefault="00E93BD1" w:rsidP="00DE1EAF">
    <w:pPr>
      <w:pStyle w:val="Header"/>
      <w:tabs>
        <w:tab w:val="right" w:pos="8800"/>
      </w:tabs>
      <w:spacing w:before="40"/>
    </w:pPr>
    <w:r>
      <w:tab/>
    </w:r>
    <w:r>
      <w:tab/>
    </w:r>
  </w:p>
  <w:tbl>
    <w:tblPr>
      <w:tblW w:w="27109" w:type="dxa"/>
      <w:tblBorders>
        <w:bottom w:val="single" w:sz="4" w:space="0" w:color="auto"/>
      </w:tblBorders>
      <w:tblCellMar>
        <w:left w:w="0" w:type="dxa"/>
        <w:right w:w="0" w:type="dxa"/>
      </w:tblCellMar>
      <w:tblLook w:val="01E0" w:firstRow="1" w:lastRow="1" w:firstColumn="1" w:lastColumn="1" w:noHBand="0" w:noVBand="0"/>
    </w:tblPr>
    <w:tblGrid>
      <w:gridCol w:w="8694"/>
      <w:gridCol w:w="8694"/>
      <w:gridCol w:w="8694"/>
      <w:gridCol w:w="1027"/>
    </w:tblGrid>
    <w:tr w:rsidR="00E93BD1" w14:paraId="5BD4D66B" w14:textId="77777777" w:rsidTr="00241A22">
      <w:trPr>
        <w:trHeight w:val="345"/>
      </w:trPr>
      <w:tc>
        <w:tcPr>
          <w:tcW w:w="8694" w:type="dxa"/>
        </w:tcPr>
        <w:p w14:paraId="134D45B1" w14:textId="645378F2" w:rsidR="009529DA" w:rsidRPr="004B5BE5" w:rsidRDefault="002F5FB1" w:rsidP="004B5BE5">
          <w:pPr>
            <w:pStyle w:val="Header"/>
            <w:tabs>
              <w:tab w:val="right" w:pos="8800"/>
            </w:tabs>
            <w:spacing w:before="40"/>
            <w:rPr>
              <w:rFonts w:ascii="Calibri" w:hAnsi="Calibri" w:cs="Calibri"/>
            </w:rPr>
          </w:pPr>
          <w:proofErr w:type="spellStart"/>
          <w:r>
            <w:rPr>
              <w:rFonts w:ascii="Calibri" w:hAnsi="Calibri" w:cs="Calibri"/>
            </w:rPr>
            <w:t>Kaitsme</w:t>
          </w:r>
          <w:proofErr w:type="spellEnd"/>
          <w:r>
            <w:rPr>
              <w:rFonts w:ascii="Calibri" w:hAnsi="Calibri" w:cs="Calibri"/>
            </w:rPr>
            <w:t xml:space="preserve"> </w:t>
          </w:r>
          <w:proofErr w:type="spellStart"/>
          <w:r>
            <w:rPr>
              <w:rFonts w:ascii="Calibri" w:hAnsi="Calibri" w:cs="Calibri"/>
            </w:rPr>
            <w:t>nimivoolu</w:t>
          </w:r>
          <w:proofErr w:type="spellEnd"/>
          <w:r>
            <w:rPr>
              <w:rFonts w:ascii="Calibri" w:hAnsi="Calibri" w:cs="Calibri"/>
            </w:rPr>
            <w:t xml:space="preserve"> </w:t>
          </w:r>
          <w:proofErr w:type="spellStart"/>
          <w:r>
            <w:rPr>
              <w:rFonts w:ascii="Calibri" w:hAnsi="Calibri" w:cs="Calibri"/>
            </w:rPr>
            <w:t>suurendamine</w:t>
          </w:r>
          <w:proofErr w:type="spellEnd"/>
          <w:r>
            <w:rPr>
              <w:rFonts w:ascii="Calibri" w:hAnsi="Calibri" w:cs="Calibri"/>
            </w:rPr>
            <w:t xml:space="preserve"> Masti </w:t>
          </w:r>
          <w:proofErr w:type="spellStart"/>
          <w:r>
            <w:rPr>
              <w:rFonts w:ascii="Calibri" w:hAnsi="Calibri" w:cs="Calibri"/>
            </w:rPr>
            <w:t>kinnistu</w:t>
          </w:r>
          <w:proofErr w:type="spellEnd"/>
          <w:r>
            <w:rPr>
              <w:rFonts w:ascii="Calibri" w:hAnsi="Calibri" w:cs="Calibri"/>
            </w:rPr>
            <w:t xml:space="preserve"> </w:t>
          </w:r>
          <w:proofErr w:type="spellStart"/>
          <w:r>
            <w:rPr>
              <w:rFonts w:ascii="Calibri" w:hAnsi="Calibri" w:cs="Calibri"/>
            </w:rPr>
            <w:t>Jäneda</w:t>
          </w:r>
          <w:proofErr w:type="spellEnd"/>
          <w:r>
            <w:rPr>
              <w:rFonts w:ascii="Calibri" w:hAnsi="Calibri" w:cs="Calibri"/>
            </w:rPr>
            <w:t xml:space="preserve"> </w:t>
          </w:r>
          <w:proofErr w:type="spellStart"/>
          <w:r>
            <w:rPr>
              <w:rFonts w:ascii="Calibri" w:hAnsi="Calibri" w:cs="Calibri"/>
            </w:rPr>
            <w:t>küla</w:t>
          </w:r>
          <w:proofErr w:type="spellEnd"/>
          <w:r>
            <w:rPr>
              <w:rFonts w:ascii="Calibri" w:hAnsi="Calibri" w:cs="Calibri"/>
            </w:rPr>
            <w:t xml:space="preserve"> Tapa </w:t>
          </w:r>
          <w:proofErr w:type="spellStart"/>
          <w:r>
            <w:rPr>
              <w:rFonts w:ascii="Calibri" w:hAnsi="Calibri" w:cs="Calibri"/>
            </w:rPr>
            <w:t>vald</w:t>
          </w:r>
          <w:proofErr w:type="spellEnd"/>
          <w:r>
            <w:rPr>
              <w:rFonts w:ascii="Calibri" w:hAnsi="Calibri" w:cs="Calibri"/>
            </w:rPr>
            <w:t xml:space="preserve"> Lääne-Viru </w:t>
          </w:r>
          <w:proofErr w:type="spellStart"/>
          <w:r>
            <w:rPr>
              <w:rFonts w:ascii="Calibri" w:hAnsi="Calibri" w:cs="Calibri"/>
            </w:rPr>
            <w:t>maakond</w:t>
          </w:r>
          <w:proofErr w:type="spellEnd"/>
        </w:p>
        <w:p w14:paraId="40D4E5A9" w14:textId="75B945B2" w:rsidR="00E93BD1" w:rsidRPr="003A7290" w:rsidRDefault="00E93BD1" w:rsidP="009529DA">
          <w:pPr>
            <w:pStyle w:val="Header"/>
            <w:tabs>
              <w:tab w:val="right" w:pos="8800"/>
            </w:tabs>
            <w:spacing w:before="40"/>
            <w:rPr>
              <w:rFonts w:ascii="Calibri" w:hAnsi="Calibri" w:cs="Arial"/>
            </w:rPr>
          </w:pPr>
          <w:r w:rsidRPr="003A7290">
            <w:rPr>
              <w:rFonts w:ascii="Calibri" w:hAnsi="Calibri" w:cs="Calibri"/>
            </w:rPr>
            <w:t xml:space="preserve">OÜ </w:t>
          </w:r>
          <w:proofErr w:type="spellStart"/>
          <w:r w:rsidRPr="003A7290">
            <w:rPr>
              <w:rFonts w:ascii="Calibri" w:hAnsi="Calibri" w:cs="Calibri"/>
            </w:rPr>
            <w:t>Stromtec</w:t>
          </w:r>
          <w:proofErr w:type="spellEnd"/>
          <w:r w:rsidRPr="003A7290">
            <w:rPr>
              <w:rFonts w:ascii="Calibri" w:hAnsi="Calibri" w:cs="Calibri"/>
            </w:rPr>
            <w:t xml:space="preserve">. </w:t>
          </w:r>
          <w:proofErr w:type="spellStart"/>
          <w:r w:rsidRPr="003A7290">
            <w:rPr>
              <w:rFonts w:ascii="Calibri" w:hAnsi="Calibri" w:cs="Calibri"/>
            </w:rPr>
            <w:t>Töö</w:t>
          </w:r>
          <w:proofErr w:type="spellEnd"/>
          <w:r w:rsidRPr="003A7290">
            <w:rPr>
              <w:rFonts w:ascii="Calibri" w:hAnsi="Calibri" w:cs="Calibri"/>
            </w:rPr>
            <w:t xml:space="preserve"> nr. </w:t>
          </w:r>
          <w:r w:rsidR="002F5FB1">
            <w:rPr>
              <w:rFonts w:ascii="Calibri" w:hAnsi="Calibri" w:cs="Calibri"/>
            </w:rPr>
            <w:t>24-24</w:t>
          </w:r>
          <w:r w:rsidRPr="003A7290">
            <w:rPr>
              <w:rFonts w:ascii="Calibri" w:hAnsi="Calibri" w:cs="Calibri"/>
            </w:rPr>
            <w:t xml:space="preserve"> (</w:t>
          </w:r>
          <w:r w:rsidR="0053520F">
            <w:rPr>
              <w:rFonts w:ascii="Calibri" w:hAnsi="Calibri" w:cs="Calibri"/>
            </w:rPr>
            <w:t>L</w:t>
          </w:r>
          <w:r w:rsidR="00AD7AA7">
            <w:rPr>
              <w:rFonts w:ascii="Calibri" w:hAnsi="Calibri" w:cs="Calibri"/>
            </w:rPr>
            <w:t>C0</w:t>
          </w:r>
          <w:r w:rsidR="002F5FB1">
            <w:rPr>
              <w:rFonts w:ascii="Calibri" w:hAnsi="Calibri" w:cs="Calibri"/>
            </w:rPr>
            <w:t>907</w:t>
          </w:r>
          <w:r w:rsidRPr="003A7290">
            <w:rPr>
              <w:rFonts w:ascii="Calibri" w:hAnsi="Calibri" w:cs="Arial"/>
            </w:rPr>
            <w:t>)</w:t>
          </w:r>
        </w:p>
        <w:p w14:paraId="427B4BF4" w14:textId="7E84E02F" w:rsidR="00E93BD1" w:rsidRPr="005A51B7" w:rsidRDefault="00E93BD1" w:rsidP="005D455F">
          <w:pPr>
            <w:pStyle w:val="Header"/>
            <w:tabs>
              <w:tab w:val="right" w:pos="8800"/>
            </w:tabs>
            <w:spacing w:before="40"/>
            <w:ind w:right="289"/>
            <w:rPr>
              <w:rFonts w:cs="Arial"/>
              <w:i/>
            </w:rPr>
          </w:pPr>
          <w:proofErr w:type="spellStart"/>
          <w:r w:rsidRPr="0036393E">
            <w:rPr>
              <w:rFonts w:ascii="Calibri" w:hAnsi="Calibri" w:cs="Arial"/>
            </w:rPr>
            <w:t>Tööprojekt</w:t>
          </w:r>
          <w:proofErr w:type="spellEnd"/>
          <w:r w:rsidRPr="0036393E">
            <w:rPr>
              <w:rFonts w:ascii="Calibri" w:hAnsi="Calibri" w:cs="Arial"/>
            </w:rPr>
            <w:t xml:space="preserve">                                                                                                                       Tartu </w:t>
          </w:r>
          <w:r w:rsidR="00A62BAC">
            <w:rPr>
              <w:rFonts w:ascii="Calibri" w:hAnsi="Calibri" w:cs="Arial"/>
            </w:rPr>
            <w:t>02.02.2024</w:t>
          </w:r>
        </w:p>
      </w:tc>
      <w:tc>
        <w:tcPr>
          <w:tcW w:w="8694" w:type="dxa"/>
        </w:tcPr>
        <w:p w14:paraId="0F1D9507" w14:textId="77777777" w:rsidR="00E93BD1" w:rsidRPr="005A51B7" w:rsidRDefault="00E93BD1" w:rsidP="008B7064">
          <w:pPr>
            <w:pStyle w:val="Header"/>
            <w:tabs>
              <w:tab w:val="right" w:pos="8800"/>
            </w:tabs>
            <w:spacing w:before="40"/>
            <w:ind w:left="299"/>
            <w:jc w:val="right"/>
            <w:rPr>
              <w:rFonts w:cs="Arial"/>
              <w:i/>
            </w:rPr>
          </w:pPr>
          <w:r w:rsidRPr="005A51B7">
            <w:rPr>
              <w:rFonts w:cs="Arial"/>
              <w:i/>
            </w:rPr>
            <w:t xml:space="preserve"> </w:t>
          </w:r>
        </w:p>
      </w:tc>
      <w:tc>
        <w:tcPr>
          <w:tcW w:w="8694" w:type="dxa"/>
        </w:tcPr>
        <w:p w14:paraId="7CEAE8A8" w14:textId="77777777" w:rsidR="00E93BD1" w:rsidRPr="00607C94" w:rsidRDefault="00E93BD1" w:rsidP="000E31BB">
          <w:pPr>
            <w:pStyle w:val="Header"/>
            <w:tabs>
              <w:tab w:val="right" w:pos="8800"/>
            </w:tabs>
            <w:spacing w:before="40"/>
            <w:rPr>
              <w:rFonts w:ascii="Calibri" w:hAnsi="Calibri" w:cs="Arial"/>
              <w:lang w:val="fi-FI"/>
            </w:rPr>
          </w:pPr>
          <w:r w:rsidRPr="00607C94">
            <w:rPr>
              <w:rFonts w:ascii="Calibri" w:hAnsi="Calibri" w:cs="Arial"/>
              <w:lang w:val="fi-FI"/>
            </w:rPr>
            <w:t>Liiva kinnistu elektriliitumine Alliku külas, Saue vallas, Harju maakonnas.</w:t>
          </w:r>
        </w:p>
        <w:p w14:paraId="5AEC814C" w14:textId="77777777" w:rsidR="00E93BD1" w:rsidRPr="00607C94" w:rsidRDefault="00E93BD1" w:rsidP="000E31BB">
          <w:pPr>
            <w:pStyle w:val="Header"/>
            <w:tabs>
              <w:tab w:val="right" w:pos="8800"/>
            </w:tabs>
            <w:spacing w:before="40"/>
            <w:rPr>
              <w:rFonts w:ascii="Calibri" w:hAnsi="Calibri" w:cs="Arial"/>
              <w:lang w:val="fi-FI"/>
            </w:rPr>
          </w:pPr>
          <w:r w:rsidRPr="00607C94">
            <w:rPr>
              <w:rFonts w:ascii="Calibri" w:hAnsi="Calibri" w:cs="Arial"/>
              <w:lang w:val="fi-FI"/>
            </w:rPr>
            <w:t>OÜ Stromtec. Töö nr. 19-32 (LP7669)</w:t>
          </w:r>
        </w:p>
        <w:p w14:paraId="3E291BA6" w14:textId="77777777" w:rsidR="00E93BD1" w:rsidRDefault="00E93BD1" w:rsidP="00CB0076">
          <w:pPr>
            <w:pStyle w:val="Header"/>
            <w:tabs>
              <w:tab w:val="right" w:pos="8800"/>
            </w:tabs>
            <w:spacing w:before="40"/>
            <w:ind w:right="289"/>
            <w:rPr>
              <w:rFonts w:cs="Arial"/>
              <w:i/>
            </w:rPr>
          </w:pPr>
          <w:proofErr w:type="spellStart"/>
          <w:r>
            <w:rPr>
              <w:rFonts w:ascii="Calibri" w:hAnsi="Calibri"/>
            </w:rPr>
            <w:t>Tööprojekt</w:t>
          </w:r>
          <w:proofErr w:type="spellEnd"/>
          <w:r>
            <w:rPr>
              <w:rFonts w:ascii="Calibri" w:hAnsi="Calibri"/>
            </w:rPr>
            <w:t xml:space="preserve">                                                                                                                       Tartu 07.08.2019</w:t>
          </w:r>
        </w:p>
      </w:tc>
      <w:tc>
        <w:tcPr>
          <w:tcW w:w="1027" w:type="dxa"/>
        </w:tcPr>
        <w:p w14:paraId="4A167D61" w14:textId="77777777" w:rsidR="00E93BD1" w:rsidRDefault="00E93BD1" w:rsidP="0060123C">
          <w:pPr>
            <w:pStyle w:val="Header"/>
            <w:tabs>
              <w:tab w:val="right" w:pos="8800"/>
            </w:tabs>
            <w:spacing w:before="40"/>
            <w:ind w:left="299"/>
            <w:jc w:val="right"/>
            <w:rPr>
              <w:rFonts w:cs="Arial"/>
              <w:i/>
            </w:rPr>
          </w:pPr>
          <w:r>
            <w:rPr>
              <w:rFonts w:cs="Arial"/>
              <w:i/>
            </w:rPr>
            <w:t xml:space="preserve"> </w:t>
          </w:r>
        </w:p>
      </w:tc>
    </w:tr>
  </w:tbl>
  <w:p w14:paraId="0F329B18" w14:textId="77777777" w:rsidR="00E93BD1" w:rsidRDefault="00E93BD1" w:rsidP="002F7BDA">
    <w:pPr>
      <w:pStyle w:val="Header"/>
      <w:tabs>
        <w:tab w:val="clear" w:pos="4153"/>
        <w:tab w:val="clear" w:pos="8306"/>
        <w:tab w:val="left" w:pos="1008"/>
      </w:tabs>
    </w:pPr>
    <w:r>
      <w:tab/>
    </w:r>
  </w:p>
  <w:p w14:paraId="2374A17E" w14:textId="77777777" w:rsidR="00E93BD1" w:rsidRPr="00DE1EAF" w:rsidRDefault="00E93BD1" w:rsidP="00DE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p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pPr>
      <w:rPr>
        <w:rFonts w:ascii="Symbol" w:hAnsi="Symbol"/>
      </w:rPr>
    </w:lvl>
  </w:abstractNum>
  <w:abstractNum w:abstractNumId="10" w15:restartNumberingAfterBreak="0">
    <w:nsid w:val="0000000B"/>
    <w:multiLevelType w:val="singleLevel"/>
    <w:tmpl w:val="0000000B"/>
    <w:name w:val="WW8Num11"/>
    <w:lvl w:ilvl="0">
      <w:start w:val="2"/>
      <w:numFmt w:val="decimal"/>
      <w:lvlText w:val="%1."/>
      <w:lvlJc w:val="left"/>
      <w:pPr>
        <w:tabs>
          <w:tab w:val="num" w:pos="360"/>
        </w:tabs>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pPr>
      <w:rPr>
        <w:rFonts w:ascii="Symbol" w:hAnsi="Symbol"/>
      </w:rPr>
    </w:lvl>
  </w:abstractNum>
  <w:abstractNum w:abstractNumId="13" w15:restartNumberingAfterBreak="0">
    <w:nsid w:val="0000000E"/>
    <w:multiLevelType w:val="singleLevel"/>
    <w:tmpl w:val="0000000E"/>
    <w:name w:val="WW8Num14"/>
    <w:lvl w:ilvl="0">
      <w:numFmt w:val="bullet"/>
      <w:lvlText w:val=""/>
      <w:lvlJc w:val="left"/>
      <w:pPr>
        <w:tabs>
          <w:tab w:val="num" w:pos="1287"/>
        </w:tabs>
      </w:pPr>
      <w:rPr>
        <w:rFonts w:ascii="Symbol" w:hAnsi="Symbol"/>
      </w:r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5" w15:restartNumberingAfterBreak="0">
    <w:nsid w:val="008B0D35"/>
    <w:multiLevelType w:val="hybridMultilevel"/>
    <w:tmpl w:val="9FF04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11B2347"/>
    <w:multiLevelType w:val="hybridMultilevel"/>
    <w:tmpl w:val="A0D0CC78"/>
    <w:lvl w:ilvl="0" w:tplc="EB48B894">
      <w:start w:val="1"/>
      <w:numFmt w:val="lowerLetter"/>
      <w:lvlText w:val="%1)"/>
      <w:lvlJc w:val="left"/>
      <w:pPr>
        <w:ind w:left="1080" w:hanging="360"/>
      </w:pPr>
      <w:rPr>
        <w:rFonts w:hint="default"/>
        <w:u w:val="none"/>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7" w15:restartNumberingAfterBreak="0">
    <w:nsid w:val="125E4C42"/>
    <w:multiLevelType w:val="hybridMultilevel"/>
    <w:tmpl w:val="78002AC2"/>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8" w15:restartNumberingAfterBreak="0">
    <w:nsid w:val="1AC358C9"/>
    <w:multiLevelType w:val="hybridMultilevel"/>
    <w:tmpl w:val="E3F864F4"/>
    <w:lvl w:ilvl="0" w:tplc="04250001">
      <w:start w:val="1"/>
      <w:numFmt w:val="bullet"/>
      <w:lvlText w:val=""/>
      <w:lvlJc w:val="left"/>
      <w:pPr>
        <w:ind w:left="437" w:hanging="360"/>
      </w:pPr>
      <w:rPr>
        <w:rFonts w:ascii="Symbol" w:hAnsi="Symbol" w:hint="default"/>
      </w:rPr>
    </w:lvl>
    <w:lvl w:ilvl="1" w:tplc="04250003" w:tentative="1">
      <w:start w:val="1"/>
      <w:numFmt w:val="bullet"/>
      <w:lvlText w:val="o"/>
      <w:lvlJc w:val="left"/>
      <w:pPr>
        <w:ind w:left="1157" w:hanging="360"/>
      </w:pPr>
      <w:rPr>
        <w:rFonts w:ascii="Courier New" w:hAnsi="Courier New" w:cs="Courier New" w:hint="default"/>
      </w:rPr>
    </w:lvl>
    <w:lvl w:ilvl="2" w:tplc="04250005" w:tentative="1">
      <w:start w:val="1"/>
      <w:numFmt w:val="bullet"/>
      <w:lvlText w:val=""/>
      <w:lvlJc w:val="left"/>
      <w:pPr>
        <w:ind w:left="1877" w:hanging="360"/>
      </w:pPr>
      <w:rPr>
        <w:rFonts w:ascii="Wingdings" w:hAnsi="Wingdings" w:hint="default"/>
      </w:rPr>
    </w:lvl>
    <w:lvl w:ilvl="3" w:tplc="04250001" w:tentative="1">
      <w:start w:val="1"/>
      <w:numFmt w:val="bullet"/>
      <w:lvlText w:val=""/>
      <w:lvlJc w:val="left"/>
      <w:pPr>
        <w:ind w:left="2597" w:hanging="360"/>
      </w:pPr>
      <w:rPr>
        <w:rFonts w:ascii="Symbol" w:hAnsi="Symbol" w:hint="default"/>
      </w:rPr>
    </w:lvl>
    <w:lvl w:ilvl="4" w:tplc="04250003" w:tentative="1">
      <w:start w:val="1"/>
      <w:numFmt w:val="bullet"/>
      <w:lvlText w:val="o"/>
      <w:lvlJc w:val="left"/>
      <w:pPr>
        <w:ind w:left="3317" w:hanging="360"/>
      </w:pPr>
      <w:rPr>
        <w:rFonts w:ascii="Courier New" w:hAnsi="Courier New" w:cs="Courier New" w:hint="default"/>
      </w:rPr>
    </w:lvl>
    <w:lvl w:ilvl="5" w:tplc="04250005" w:tentative="1">
      <w:start w:val="1"/>
      <w:numFmt w:val="bullet"/>
      <w:lvlText w:val=""/>
      <w:lvlJc w:val="left"/>
      <w:pPr>
        <w:ind w:left="4037" w:hanging="360"/>
      </w:pPr>
      <w:rPr>
        <w:rFonts w:ascii="Wingdings" w:hAnsi="Wingdings" w:hint="default"/>
      </w:rPr>
    </w:lvl>
    <w:lvl w:ilvl="6" w:tplc="04250001" w:tentative="1">
      <w:start w:val="1"/>
      <w:numFmt w:val="bullet"/>
      <w:lvlText w:val=""/>
      <w:lvlJc w:val="left"/>
      <w:pPr>
        <w:ind w:left="4757" w:hanging="360"/>
      </w:pPr>
      <w:rPr>
        <w:rFonts w:ascii="Symbol" w:hAnsi="Symbol" w:hint="default"/>
      </w:rPr>
    </w:lvl>
    <w:lvl w:ilvl="7" w:tplc="04250003" w:tentative="1">
      <w:start w:val="1"/>
      <w:numFmt w:val="bullet"/>
      <w:lvlText w:val="o"/>
      <w:lvlJc w:val="left"/>
      <w:pPr>
        <w:ind w:left="5477" w:hanging="360"/>
      </w:pPr>
      <w:rPr>
        <w:rFonts w:ascii="Courier New" w:hAnsi="Courier New" w:cs="Courier New" w:hint="default"/>
      </w:rPr>
    </w:lvl>
    <w:lvl w:ilvl="8" w:tplc="04250005" w:tentative="1">
      <w:start w:val="1"/>
      <w:numFmt w:val="bullet"/>
      <w:lvlText w:val=""/>
      <w:lvlJc w:val="left"/>
      <w:pPr>
        <w:ind w:left="6197" w:hanging="360"/>
      </w:pPr>
      <w:rPr>
        <w:rFonts w:ascii="Wingdings" w:hAnsi="Wingdings" w:hint="default"/>
      </w:rPr>
    </w:lvl>
  </w:abstractNum>
  <w:abstractNum w:abstractNumId="19" w15:restartNumberingAfterBreak="0">
    <w:nsid w:val="1AFA2BF7"/>
    <w:multiLevelType w:val="hybridMultilevel"/>
    <w:tmpl w:val="A5345680"/>
    <w:lvl w:ilvl="0" w:tplc="04250001">
      <w:start w:val="1"/>
      <w:numFmt w:val="bullet"/>
      <w:lvlText w:val=""/>
      <w:lvlJc w:val="left"/>
      <w:pPr>
        <w:ind w:left="437" w:hanging="360"/>
      </w:pPr>
      <w:rPr>
        <w:rFonts w:ascii="Symbol" w:hAnsi="Symbol" w:hint="default"/>
      </w:rPr>
    </w:lvl>
    <w:lvl w:ilvl="1" w:tplc="04250003" w:tentative="1">
      <w:start w:val="1"/>
      <w:numFmt w:val="bullet"/>
      <w:lvlText w:val="o"/>
      <w:lvlJc w:val="left"/>
      <w:pPr>
        <w:ind w:left="1157" w:hanging="360"/>
      </w:pPr>
      <w:rPr>
        <w:rFonts w:ascii="Courier New" w:hAnsi="Courier New" w:cs="Courier New" w:hint="default"/>
      </w:rPr>
    </w:lvl>
    <w:lvl w:ilvl="2" w:tplc="04250005" w:tentative="1">
      <w:start w:val="1"/>
      <w:numFmt w:val="bullet"/>
      <w:lvlText w:val=""/>
      <w:lvlJc w:val="left"/>
      <w:pPr>
        <w:ind w:left="1877" w:hanging="360"/>
      </w:pPr>
      <w:rPr>
        <w:rFonts w:ascii="Wingdings" w:hAnsi="Wingdings" w:hint="default"/>
      </w:rPr>
    </w:lvl>
    <w:lvl w:ilvl="3" w:tplc="04250001" w:tentative="1">
      <w:start w:val="1"/>
      <w:numFmt w:val="bullet"/>
      <w:lvlText w:val=""/>
      <w:lvlJc w:val="left"/>
      <w:pPr>
        <w:ind w:left="2597" w:hanging="360"/>
      </w:pPr>
      <w:rPr>
        <w:rFonts w:ascii="Symbol" w:hAnsi="Symbol" w:hint="default"/>
      </w:rPr>
    </w:lvl>
    <w:lvl w:ilvl="4" w:tplc="04250003" w:tentative="1">
      <w:start w:val="1"/>
      <w:numFmt w:val="bullet"/>
      <w:lvlText w:val="o"/>
      <w:lvlJc w:val="left"/>
      <w:pPr>
        <w:ind w:left="3317" w:hanging="360"/>
      </w:pPr>
      <w:rPr>
        <w:rFonts w:ascii="Courier New" w:hAnsi="Courier New" w:cs="Courier New" w:hint="default"/>
      </w:rPr>
    </w:lvl>
    <w:lvl w:ilvl="5" w:tplc="04250005" w:tentative="1">
      <w:start w:val="1"/>
      <w:numFmt w:val="bullet"/>
      <w:lvlText w:val=""/>
      <w:lvlJc w:val="left"/>
      <w:pPr>
        <w:ind w:left="4037" w:hanging="360"/>
      </w:pPr>
      <w:rPr>
        <w:rFonts w:ascii="Wingdings" w:hAnsi="Wingdings" w:hint="default"/>
      </w:rPr>
    </w:lvl>
    <w:lvl w:ilvl="6" w:tplc="04250001" w:tentative="1">
      <w:start w:val="1"/>
      <w:numFmt w:val="bullet"/>
      <w:lvlText w:val=""/>
      <w:lvlJc w:val="left"/>
      <w:pPr>
        <w:ind w:left="4757" w:hanging="360"/>
      </w:pPr>
      <w:rPr>
        <w:rFonts w:ascii="Symbol" w:hAnsi="Symbol" w:hint="default"/>
      </w:rPr>
    </w:lvl>
    <w:lvl w:ilvl="7" w:tplc="04250003" w:tentative="1">
      <w:start w:val="1"/>
      <w:numFmt w:val="bullet"/>
      <w:lvlText w:val="o"/>
      <w:lvlJc w:val="left"/>
      <w:pPr>
        <w:ind w:left="5477" w:hanging="360"/>
      </w:pPr>
      <w:rPr>
        <w:rFonts w:ascii="Courier New" w:hAnsi="Courier New" w:cs="Courier New" w:hint="default"/>
      </w:rPr>
    </w:lvl>
    <w:lvl w:ilvl="8" w:tplc="04250005" w:tentative="1">
      <w:start w:val="1"/>
      <w:numFmt w:val="bullet"/>
      <w:lvlText w:val=""/>
      <w:lvlJc w:val="left"/>
      <w:pPr>
        <w:ind w:left="6197" w:hanging="360"/>
      </w:pPr>
      <w:rPr>
        <w:rFonts w:ascii="Wingdings" w:hAnsi="Wingdings" w:hint="default"/>
      </w:rPr>
    </w:lvl>
  </w:abstractNum>
  <w:abstractNum w:abstractNumId="20" w15:restartNumberingAfterBreak="0">
    <w:nsid w:val="2D4F79DA"/>
    <w:multiLevelType w:val="hybridMultilevel"/>
    <w:tmpl w:val="89BA242A"/>
    <w:lvl w:ilvl="0" w:tplc="D27203F0">
      <w:start w:val="2"/>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0B24F5E"/>
    <w:multiLevelType w:val="hybridMultilevel"/>
    <w:tmpl w:val="1F40241A"/>
    <w:lvl w:ilvl="0" w:tplc="04250001">
      <w:start w:val="1"/>
      <w:numFmt w:val="bullet"/>
      <w:lvlText w:val=""/>
      <w:lvlJc w:val="left"/>
      <w:pPr>
        <w:ind w:left="1380" w:hanging="360"/>
      </w:pPr>
      <w:rPr>
        <w:rFonts w:ascii="Symbol" w:hAnsi="Symbol" w:hint="default"/>
      </w:rPr>
    </w:lvl>
    <w:lvl w:ilvl="1" w:tplc="04250003" w:tentative="1">
      <w:start w:val="1"/>
      <w:numFmt w:val="bullet"/>
      <w:lvlText w:val="o"/>
      <w:lvlJc w:val="left"/>
      <w:pPr>
        <w:ind w:left="2100" w:hanging="360"/>
      </w:pPr>
      <w:rPr>
        <w:rFonts w:ascii="Courier New" w:hAnsi="Courier New" w:cs="Courier New" w:hint="default"/>
      </w:rPr>
    </w:lvl>
    <w:lvl w:ilvl="2" w:tplc="04250005" w:tentative="1">
      <w:start w:val="1"/>
      <w:numFmt w:val="bullet"/>
      <w:lvlText w:val=""/>
      <w:lvlJc w:val="left"/>
      <w:pPr>
        <w:ind w:left="2820" w:hanging="360"/>
      </w:pPr>
      <w:rPr>
        <w:rFonts w:ascii="Wingdings" w:hAnsi="Wingdings" w:hint="default"/>
      </w:rPr>
    </w:lvl>
    <w:lvl w:ilvl="3" w:tplc="04250001" w:tentative="1">
      <w:start w:val="1"/>
      <w:numFmt w:val="bullet"/>
      <w:lvlText w:val=""/>
      <w:lvlJc w:val="left"/>
      <w:pPr>
        <w:ind w:left="3540" w:hanging="360"/>
      </w:pPr>
      <w:rPr>
        <w:rFonts w:ascii="Symbol" w:hAnsi="Symbol" w:hint="default"/>
      </w:rPr>
    </w:lvl>
    <w:lvl w:ilvl="4" w:tplc="04250003" w:tentative="1">
      <w:start w:val="1"/>
      <w:numFmt w:val="bullet"/>
      <w:lvlText w:val="o"/>
      <w:lvlJc w:val="left"/>
      <w:pPr>
        <w:ind w:left="4260" w:hanging="360"/>
      </w:pPr>
      <w:rPr>
        <w:rFonts w:ascii="Courier New" w:hAnsi="Courier New" w:cs="Courier New" w:hint="default"/>
      </w:rPr>
    </w:lvl>
    <w:lvl w:ilvl="5" w:tplc="04250005" w:tentative="1">
      <w:start w:val="1"/>
      <w:numFmt w:val="bullet"/>
      <w:lvlText w:val=""/>
      <w:lvlJc w:val="left"/>
      <w:pPr>
        <w:ind w:left="4980" w:hanging="360"/>
      </w:pPr>
      <w:rPr>
        <w:rFonts w:ascii="Wingdings" w:hAnsi="Wingdings" w:hint="default"/>
      </w:rPr>
    </w:lvl>
    <w:lvl w:ilvl="6" w:tplc="04250001" w:tentative="1">
      <w:start w:val="1"/>
      <w:numFmt w:val="bullet"/>
      <w:lvlText w:val=""/>
      <w:lvlJc w:val="left"/>
      <w:pPr>
        <w:ind w:left="5700" w:hanging="360"/>
      </w:pPr>
      <w:rPr>
        <w:rFonts w:ascii="Symbol" w:hAnsi="Symbol" w:hint="default"/>
      </w:rPr>
    </w:lvl>
    <w:lvl w:ilvl="7" w:tplc="04250003" w:tentative="1">
      <w:start w:val="1"/>
      <w:numFmt w:val="bullet"/>
      <w:lvlText w:val="o"/>
      <w:lvlJc w:val="left"/>
      <w:pPr>
        <w:ind w:left="6420" w:hanging="360"/>
      </w:pPr>
      <w:rPr>
        <w:rFonts w:ascii="Courier New" w:hAnsi="Courier New" w:cs="Courier New" w:hint="default"/>
      </w:rPr>
    </w:lvl>
    <w:lvl w:ilvl="8" w:tplc="04250005" w:tentative="1">
      <w:start w:val="1"/>
      <w:numFmt w:val="bullet"/>
      <w:lvlText w:val=""/>
      <w:lvlJc w:val="left"/>
      <w:pPr>
        <w:ind w:left="7140" w:hanging="360"/>
      </w:pPr>
      <w:rPr>
        <w:rFonts w:ascii="Wingdings" w:hAnsi="Wingdings" w:hint="default"/>
      </w:rPr>
    </w:lvl>
  </w:abstractNum>
  <w:abstractNum w:abstractNumId="22" w15:restartNumberingAfterBreak="0">
    <w:nsid w:val="32275125"/>
    <w:multiLevelType w:val="hybridMultilevel"/>
    <w:tmpl w:val="EBD4D13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B75089A"/>
    <w:multiLevelType w:val="hybridMultilevel"/>
    <w:tmpl w:val="517A11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E530F0F"/>
    <w:multiLevelType w:val="multilevel"/>
    <w:tmpl w:val="C16CCF9E"/>
    <w:lvl w:ilvl="0">
      <w:start w:val="1"/>
      <w:numFmt w:val="decimal"/>
      <w:pStyle w:val="Heading1"/>
      <w:lvlText w:val="%1."/>
      <w:lvlJc w:val="left"/>
      <w:pPr>
        <w:ind w:left="2133"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2277" w:hanging="576"/>
      </w:pPr>
      <w:rPr>
        <w:b/>
      </w:rPr>
    </w:lvl>
    <w:lvl w:ilvl="2">
      <w:start w:val="1"/>
      <w:numFmt w:val="decimal"/>
      <w:pStyle w:val="Heading3"/>
      <w:lvlText w:val="%1.%2.%3"/>
      <w:lvlJc w:val="left"/>
      <w:pPr>
        <w:ind w:left="2421" w:hanging="720"/>
      </w:pPr>
    </w:lvl>
    <w:lvl w:ilvl="3">
      <w:start w:val="1"/>
      <w:numFmt w:val="decimal"/>
      <w:pStyle w:val="Heading4"/>
      <w:lvlText w:val="%1.%2.%3.%4"/>
      <w:lvlJc w:val="left"/>
      <w:pPr>
        <w:ind w:left="2565" w:hanging="864"/>
      </w:pPr>
    </w:lvl>
    <w:lvl w:ilvl="4">
      <w:start w:val="1"/>
      <w:numFmt w:val="decimal"/>
      <w:pStyle w:val="Heading5"/>
      <w:lvlText w:val="%1.%2.%3.%4.%5"/>
      <w:lvlJc w:val="left"/>
      <w:pPr>
        <w:ind w:left="2709" w:hanging="1008"/>
      </w:pPr>
    </w:lvl>
    <w:lvl w:ilvl="5">
      <w:start w:val="1"/>
      <w:numFmt w:val="decimal"/>
      <w:pStyle w:val="Heading6"/>
      <w:lvlText w:val="%1.%2.%3.%4.%5.%6"/>
      <w:lvlJc w:val="left"/>
      <w:pPr>
        <w:ind w:left="2853" w:hanging="1152"/>
      </w:pPr>
    </w:lvl>
    <w:lvl w:ilvl="6">
      <w:start w:val="1"/>
      <w:numFmt w:val="decimal"/>
      <w:pStyle w:val="Heading7"/>
      <w:lvlText w:val="%1.%2.%3.%4.%5.%6.%7"/>
      <w:lvlJc w:val="left"/>
      <w:pPr>
        <w:ind w:left="2997" w:hanging="1296"/>
      </w:pPr>
    </w:lvl>
    <w:lvl w:ilvl="7">
      <w:start w:val="1"/>
      <w:numFmt w:val="decimal"/>
      <w:pStyle w:val="Heading8"/>
      <w:lvlText w:val="%1.%2.%3.%4.%5.%6.%7.%8"/>
      <w:lvlJc w:val="left"/>
      <w:pPr>
        <w:ind w:left="3141" w:hanging="1440"/>
      </w:pPr>
    </w:lvl>
    <w:lvl w:ilvl="8">
      <w:start w:val="1"/>
      <w:numFmt w:val="decimal"/>
      <w:pStyle w:val="Heading9"/>
      <w:lvlText w:val="%1.%2.%3.%4.%5.%6.%7.%8.%9"/>
      <w:lvlJc w:val="left"/>
      <w:pPr>
        <w:ind w:left="3285" w:hanging="1584"/>
      </w:pPr>
    </w:lvl>
  </w:abstractNum>
  <w:abstractNum w:abstractNumId="25" w15:restartNumberingAfterBreak="0">
    <w:nsid w:val="56EA1707"/>
    <w:multiLevelType w:val="hybridMultilevel"/>
    <w:tmpl w:val="45BCA38C"/>
    <w:lvl w:ilvl="0" w:tplc="04250001">
      <w:start w:val="1"/>
      <w:numFmt w:val="bullet"/>
      <w:lvlText w:val=""/>
      <w:lvlJc w:val="left"/>
      <w:pPr>
        <w:ind w:left="437" w:hanging="360"/>
      </w:pPr>
      <w:rPr>
        <w:rFonts w:ascii="Symbol" w:hAnsi="Symbol" w:hint="default"/>
      </w:rPr>
    </w:lvl>
    <w:lvl w:ilvl="1" w:tplc="04250003" w:tentative="1">
      <w:start w:val="1"/>
      <w:numFmt w:val="bullet"/>
      <w:lvlText w:val="o"/>
      <w:lvlJc w:val="left"/>
      <w:pPr>
        <w:ind w:left="1157" w:hanging="360"/>
      </w:pPr>
      <w:rPr>
        <w:rFonts w:ascii="Courier New" w:hAnsi="Courier New" w:cs="Courier New" w:hint="default"/>
      </w:rPr>
    </w:lvl>
    <w:lvl w:ilvl="2" w:tplc="04250005" w:tentative="1">
      <w:start w:val="1"/>
      <w:numFmt w:val="bullet"/>
      <w:lvlText w:val=""/>
      <w:lvlJc w:val="left"/>
      <w:pPr>
        <w:ind w:left="1877" w:hanging="360"/>
      </w:pPr>
      <w:rPr>
        <w:rFonts w:ascii="Wingdings" w:hAnsi="Wingdings" w:hint="default"/>
      </w:rPr>
    </w:lvl>
    <w:lvl w:ilvl="3" w:tplc="04250001" w:tentative="1">
      <w:start w:val="1"/>
      <w:numFmt w:val="bullet"/>
      <w:lvlText w:val=""/>
      <w:lvlJc w:val="left"/>
      <w:pPr>
        <w:ind w:left="2597" w:hanging="360"/>
      </w:pPr>
      <w:rPr>
        <w:rFonts w:ascii="Symbol" w:hAnsi="Symbol" w:hint="default"/>
      </w:rPr>
    </w:lvl>
    <w:lvl w:ilvl="4" w:tplc="04250003" w:tentative="1">
      <w:start w:val="1"/>
      <w:numFmt w:val="bullet"/>
      <w:lvlText w:val="o"/>
      <w:lvlJc w:val="left"/>
      <w:pPr>
        <w:ind w:left="3317" w:hanging="360"/>
      </w:pPr>
      <w:rPr>
        <w:rFonts w:ascii="Courier New" w:hAnsi="Courier New" w:cs="Courier New" w:hint="default"/>
      </w:rPr>
    </w:lvl>
    <w:lvl w:ilvl="5" w:tplc="04250005" w:tentative="1">
      <w:start w:val="1"/>
      <w:numFmt w:val="bullet"/>
      <w:lvlText w:val=""/>
      <w:lvlJc w:val="left"/>
      <w:pPr>
        <w:ind w:left="4037" w:hanging="360"/>
      </w:pPr>
      <w:rPr>
        <w:rFonts w:ascii="Wingdings" w:hAnsi="Wingdings" w:hint="default"/>
      </w:rPr>
    </w:lvl>
    <w:lvl w:ilvl="6" w:tplc="04250001" w:tentative="1">
      <w:start w:val="1"/>
      <w:numFmt w:val="bullet"/>
      <w:lvlText w:val=""/>
      <w:lvlJc w:val="left"/>
      <w:pPr>
        <w:ind w:left="4757" w:hanging="360"/>
      </w:pPr>
      <w:rPr>
        <w:rFonts w:ascii="Symbol" w:hAnsi="Symbol" w:hint="default"/>
      </w:rPr>
    </w:lvl>
    <w:lvl w:ilvl="7" w:tplc="04250003" w:tentative="1">
      <w:start w:val="1"/>
      <w:numFmt w:val="bullet"/>
      <w:lvlText w:val="o"/>
      <w:lvlJc w:val="left"/>
      <w:pPr>
        <w:ind w:left="5477" w:hanging="360"/>
      </w:pPr>
      <w:rPr>
        <w:rFonts w:ascii="Courier New" w:hAnsi="Courier New" w:cs="Courier New" w:hint="default"/>
      </w:rPr>
    </w:lvl>
    <w:lvl w:ilvl="8" w:tplc="04250005" w:tentative="1">
      <w:start w:val="1"/>
      <w:numFmt w:val="bullet"/>
      <w:lvlText w:val=""/>
      <w:lvlJc w:val="left"/>
      <w:pPr>
        <w:ind w:left="6197" w:hanging="360"/>
      </w:pPr>
      <w:rPr>
        <w:rFonts w:ascii="Wingdings" w:hAnsi="Wingdings" w:hint="default"/>
      </w:rPr>
    </w:lvl>
  </w:abstractNum>
  <w:abstractNum w:abstractNumId="26" w15:restartNumberingAfterBreak="0">
    <w:nsid w:val="59805DCD"/>
    <w:multiLevelType w:val="hybridMultilevel"/>
    <w:tmpl w:val="A0068778"/>
    <w:lvl w:ilvl="0" w:tplc="04250001">
      <w:start w:val="1"/>
      <w:numFmt w:val="bullet"/>
      <w:lvlText w:val=""/>
      <w:lvlJc w:val="left"/>
      <w:pPr>
        <w:ind w:left="1724" w:hanging="360"/>
      </w:pPr>
      <w:rPr>
        <w:rFonts w:ascii="Symbol" w:hAnsi="Symbol" w:hint="default"/>
      </w:rPr>
    </w:lvl>
    <w:lvl w:ilvl="1" w:tplc="04250003" w:tentative="1">
      <w:start w:val="1"/>
      <w:numFmt w:val="bullet"/>
      <w:lvlText w:val="o"/>
      <w:lvlJc w:val="left"/>
      <w:pPr>
        <w:ind w:left="2444" w:hanging="360"/>
      </w:pPr>
      <w:rPr>
        <w:rFonts w:ascii="Courier New" w:hAnsi="Courier New" w:cs="Courier New" w:hint="default"/>
      </w:rPr>
    </w:lvl>
    <w:lvl w:ilvl="2" w:tplc="04250005" w:tentative="1">
      <w:start w:val="1"/>
      <w:numFmt w:val="bullet"/>
      <w:lvlText w:val=""/>
      <w:lvlJc w:val="left"/>
      <w:pPr>
        <w:ind w:left="3164" w:hanging="360"/>
      </w:pPr>
      <w:rPr>
        <w:rFonts w:ascii="Wingdings" w:hAnsi="Wingdings" w:hint="default"/>
      </w:rPr>
    </w:lvl>
    <w:lvl w:ilvl="3" w:tplc="04250001" w:tentative="1">
      <w:start w:val="1"/>
      <w:numFmt w:val="bullet"/>
      <w:lvlText w:val=""/>
      <w:lvlJc w:val="left"/>
      <w:pPr>
        <w:ind w:left="3884" w:hanging="360"/>
      </w:pPr>
      <w:rPr>
        <w:rFonts w:ascii="Symbol" w:hAnsi="Symbol" w:hint="default"/>
      </w:rPr>
    </w:lvl>
    <w:lvl w:ilvl="4" w:tplc="04250003" w:tentative="1">
      <w:start w:val="1"/>
      <w:numFmt w:val="bullet"/>
      <w:lvlText w:val="o"/>
      <w:lvlJc w:val="left"/>
      <w:pPr>
        <w:ind w:left="4604" w:hanging="360"/>
      </w:pPr>
      <w:rPr>
        <w:rFonts w:ascii="Courier New" w:hAnsi="Courier New" w:cs="Courier New" w:hint="default"/>
      </w:rPr>
    </w:lvl>
    <w:lvl w:ilvl="5" w:tplc="04250005" w:tentative="1">
      <w:start w:val="1"/>
      <w:numFmt w:val="bullet"/>
      <w:lvlText w:val=""/>
      <w:lvlJc w:val="left"/>
      <w:pPr>
        <w:ind w:left="5324" w:hanging="360"/>
      </w:pPr>
      <w:rPr>
        <w:rFonts w:ascii="Wingdings" w:hAnsi="Wingdings" w:hint="default"/>
      </w:rPr>
    </w:lvl>
    <w:lvl w:ilvl="6" w:tplc="04250001" w:tentative="1">
      <w:start w:val="1"/>
      <w:numFmt w:val="bullet"/>
      <w:lvlText w:val=""/>
      <w:lvlJc w:val="left"/>
      <w:pPr>
        <w:ind w:left="6044" w:hanging="360"/>
      </w:pPr>
      <w:rPr>
        <w:rFonts w:ascii="Symbol" w:hAnsi="Symbol" w:hint="default"/>
      </w:rPr>
    </w:lvl>
    <w:lvl w:ilvl="7" w:tplc="04250003" w:tentative="1">
      <w:start w:val="1"/>
      <w:numFmt w:val="bullet"/>
      <w:lvlText w:val="o"/>
      <w:lvlJc w:val="left"/>
      <w:pPr>
        <w:ind w:left="6764" w:hanging="360"/>
      </w:pPr>
      <w:rPr>
        <w:rFonts w:ascii="Courier New" w:hAnsi="Courier New" w:cs="Courier New" w:hint="default"/>
      </w:rPr>
    </w:lvl>
    <w:lvl w:ilvl="8" w:tplc="04250005" w:tentative="1">
      <w:start w:val="1"/>
      <w:numFmt w:val="bullet"/>
      <w:lvlText w:val=""/>
      <w:lvlJc w:val="left"/>
      <w:pPr>
        <w:ind w:left="7484" w:hanging="360"/>
      </w:pPr>
      <w:rPr>
        <w:rFonts w:ascii="Wingdings" w:hAnsi="Wingdings" w:hint="default"/>
      </w:rPr>
    </w:lvl>
  </w:abstractNum>
  <w:abstractNum w:abstractNumId="27" w15:restartNumberingAfterBreak="0">
    <w:nsid w:val="5A4B4776"/>
    <w:multiLevelType w:val="hybridMultilevel"/>
    <w:tmpl w:val="661226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A5D6E54"/>
    <w:multiLevelType w:val="hybridMultilevel"/>
    <w:tmpl w:val="CC7088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02530BE"/>
    <w:multiLevelType w:val="hybridMultilevel"/>
    <w:tmpl w:val="5DB09E30"/>
    <w:lvl w:ilvl="0" w:tplc="04250001">
      <w:start w:val="1"/>
      <w:numFmt w:val="bullet"/>
      <w:lvlText w:val=""/>
      <w:lvlJc w:val="left"/>
      <w:pPr>
        <w:ind w:left="437" w:hanging="360"/>
      </w:pPr>
      <w:rPr>
        <w:rFonts w:ascii="Symbol" w:hAnsi="Symbol" w:hint="default"/>
      </w:rPr>
    </w:lvl>
    <w:lvl w:ilvl="1" w:tplc="04250003" w:tentative="1">
      <w:start w:val="1"/>
      <w:numFmt w:val="bullet"/>
      <w:lvlText w:val="o"/>
      <w:lvlJc w:val="left"/>
      <w:pPr>
        <w:ind w:left="1157" w:hanging="360"/>
      </w:pPr>
      <w:rPr>
        <w:rFonts w:ascii="Courier New" w:hAnsi="Courier New" w:cs="Courier New" w:hint="default"/>
      </w:rPr>
    </w:lvl>
    <w:lvl w:ilvl="2" w:tplc="04250005" w:tentative="1">
      <w:start w:val="1"/>
      <w:numFmt w:val="bullet"/>
      <w:lvlText w:val=""/>
      <w:lvlJc w:val="left"/>
      <w:pPr>
        <w:ind w:left="1877" w:hanging="360"/>
      </w:pPr>
      <w:rPr>
        <w:rFonts w:ascii="Wingdings" w:hAnsi="Wingdings" w:hint="default"/>
      </w:rPr>
    </w:lvl>
    <w:lvl w:ilvl="3" w:tplc="04250001" w:tentative="1">
      <w:start w:val="1"/>
      <w:numFmt w:val="bullet"/>
      <w:lvlText w:val=""/>
      <w:lvlJc w:val="left"/>
      <w:pPr>
        <w:ind w:left="2597" w:hanging="360"/>
      </w:pPr>
      <w:rPr>
        <w:rFonts w:ascii="Symbol" w:hAnsi="Symbol" w:hint="default"/>
      </w:rPr>
    </w:lvl>
    <w:lvl w:ilvl="4" w:tplc="04250003" w:tentative="1">
      <w:start w:val="1"/>
      <w:numFmt w:val="bullet"/>
      <w:lvlText w:val="o"/>
      <w:lvlJc w:val="left"/>
      <w:pPr>
        <w:ind w:left="3317" w:hanging="360"/>
      </w:pPr>
      <w:rPr>
        <w:rFonts w:ascii="Courier New" w:hAnsi="Courier New" w:cs="Courier New" w:hint="default"/>
      </w:rPr>
    </w:lvl>
    <w:lvl w:ilvl="5" w:tplc="04250005" w:tentative="1">
      <w:start w:val="1"/>
      <w:numFmt w:val="bullet"/>
      <w:lvlText w:val=""/>
      <w:lvlJc w:val="left"/>
      <w:pPr>
        <w:ind w:left="4037" w:hanging="360"/>
      </w:pPr>
      <w:rPr>
        <w:rFonts w:ascii="Wingdings" w:hAnsi="Wingdings" w:hint="default"/>
      </w:rPr>
    </w:lvl>
    <w:lvl w:ilvl="6" w:tplc="04250001" w:tentative="1">
      <w:start w:val="1"/>
      <w:numFmt w:val="bullet"/>
      <w:lvlText w:val=""/>
      <w:lvlJc w:val="left"/>
      <w:pPr>
        <w:ind w:left="4757" w:hanging="360"/>
      </w:pPr>
      <w:rPr>
        <w:rFonts w:ascii="Symbol" w:hAnsi="Symbol" w:hint="default"/>
      </w:rPr>
    </w:lvl>
    <w:lvl w:ilvl="7" w:tplc="04250003" w:tentative="1">
      <w:start w:val="1"/>
      <w:numFmt w:val="bullet"/>
      <w:lvlText w:val="o"/>
      <w:lvlJc w:val="left"/>
      <w:pPr>
        <w:ind w:left="5477" w:hanging="360"/>
      </w:pPr>
      <w:rPr>
        <w:rFonts w:ascii="Courier New" w:hAnsi="Courier New" w:cs="Courier New" w:hint="default"/>
      </w:rPr>
    </w:lvl>
    <w:lvl w:ilvl="8" w:tplc="04250005" w:tentative="1">
      <w:start w:val="1"/>
      <w:numFmt w:val="bullet"/>
      <w:lvlText w:val=""/>
      <w:lvlJc w:val="left"/>
      <w:pPr>
        <w:ind w:left="6197" w:hanging="360"/>
      </w:pPr>
      <w:rPr>
        <w:rFonts w:ascii="Wingdings" w:hAnsi="Wingdings" w:hint="default"/>
      </w:rPr>
    </w:lvl>
  </w:abstractNum>
  <w:abstractNum w:abstractNumId="30" w15:restartNumberingAfterBreak="0">
    <w:nsid w:val="6AF92ECF"/>
    <w:multiLevelType w:val="singleLevel"/>
    <w:tmpl w:val="0E18ED66"/>
    <w:lvl w:ilvl="0">
      <w:start w:val="1"/>
      <w:numFmt w:val="bullet"/>
      <w:pStyle w:val="List"/>
      <w:lvlText w:val="-"/>
      <w:lvlJc w:val="left"/>
      <w:pPr>
        <w:tabs>
          <w:tab w:val="num" w:pos="2968"/>
        </w:tabs>
        <w:ind w:left="284" w:firstLine="2324"/>
      </w:pPr>
      <w:rPr>
        <w:rFonts w:ascii="Times New Roman" w:hAnsi="Times New Roman" w:cs="Times New Roman" w:hint="default"/>
      </w:rPr>
    </w:lvl>
  </w:abstractNum>
  <w:abstractNum w:abstractNumId="31" w15:restartNumberingAfterBreak="0">
    <w:nsid w:val="7328229F"/>
    <w:multiLevelType w:val="hybridMultilevel"/>
    <w:tmpl w:val="FC165CBE"/>
    <w:lvl w:ilvl="0" w:tplc="D4E63228">
      <w:start w:val="1"/>
      <w:numFmt w:val="decimal"/>
      <w:lvlText w:val="%1."/>
      <w:lvlJc w:val="left"/>
      <w:pPr>
        <w:ind w:left="1069" w:hanging="360"/>
      </w:pPr>
      <w:rPr>
        <w:rFonts w:hint="default"/>
      </w:rPr>
    </w:lvl>
    <w:lvl w:ilvl="1" w:tplc="04250001">
      <w:start w:val="1"/>
      <w:numFmt w:val="bullet"/>
      <w:lvlText w:val=""/>
      <w:lvlJc w:val="left"/>
      <w:pPr>
        <w:ind w:left="1789" w:hanging="360"/>
      </w:pPr>
      <w:rPr>
        <w:rFonts w:ascii="Symbol" w:hAnsi="Symbol" w:hint="default"/>
      </w:r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32" w15:restartNumberingAfterBreak="0">
    <w:nsid w:val="7C290634"/>
    <w:multiLevelType w:val="hybridMultilevel"/>
    <w:tmpl w:val="33A0E59E"/>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num w:numId="1" w16cid:durableId="1843473515">
    <w:abstractNumId w:val="24"/>
  </w:num>
  <w:num w:numId="2" w16cid:durableId="2008748241">
    <w:abstractNumId w:val="25"/>
  </w:num>
  <w:num w:numId="3" w16cid:durableId="1409769343">
    <w:abstractNumId w:val="18"/>
  </w:num>
  <w:num w:numId="4" w16cid:durableId="1120075878">
    <w:abstractNumId w:val="28"/>
  </w:num>
  <w:num w:numId="5" w16cid:durableId="980381674">
    <w:abstractNumId w:val="29"/>
  </w:num>
  <w:num w:numId="6" w16cid:durableId="513303900">
    <w:abstractNumId w:val="19"/>
  </w:num>
  <w:num w:numId="7" w16cid:durableId="956135485">
    <w:abstractNumId w:val="27"/>
  </w:num>
  <w:num w:numId="8" w16cid:durableId="942735597">
    <w:abstractNumId w:val="30"/>
  </w:num>
  <w:num w:numId="9" w16cid:durableId="8732687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8670354">
    <w:abstractNumId w:val="22"/>
  </w:num>
  <w:num w:numId="11" w16cid:durableId="2053575415">
    <w:abstractNumId w:val="23"/>
  </w:num>
  <w:num w:numId="12" w16cid:durableId="960916588">
    <w:abstractNumId w:val="17"/>
  </w:num>
  <w:num w:numId="13" w16cid:durableId="88431003">
    <w:abstractNumId w:val="26"/>
  </w:num>
  <w:num w:numId="14" w16cid:durableId="1708681564">
    <w:abstractNumId w:val="21"/>
  </w:num>
  <w:num w:numId="15" w16cid:durableId="1183318273">
    <w:abstractNumId w:val="31"/>
  </w:num>
  <w:num w:numId="16" w16cid:durableId="451478915">
    <w:abstractNumId w:val="16"/>
  </w:num>
  <w:num w:numId="17" w16cid:durableId="819732379">
    <w:abstractNumId w:val="32"/>
  </w:num>
  <w:num w:numId="18" w16cid:durableId="202035485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GB" w:vendorID="8" w:dllVersion="513" w:checkStyle="1"/>
  <w:activeWritingStyle w:appName="MSWord" w:lang="sv-FI" w:vendorID="22" w:dllVersion="513" w:checkStyle="1"/>
  <w:activeWritingStyle w:appName="MSWord" w:lang="fi-FI" w:vendorID="22" w:dllVersion="513" w:checkStyle="1"/>
  <w:activeWritingStyle w:appName="MSWord" w:lang="nb-NO"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66"/>
    <w:rsid w:val="000029AA"/>
    <w:rsid w:val="00002AA8"/>
    <w:rsid w:val="0000362A"/>
    <w:rsid w:val="00005536"/>
    <w:rsid w:val="000057E0"/>
    <w:rsid w:val="0000609F"/>
    <w:rsid w:val="000063E4"/>
    <w:rsid w:val="00006CA8"/>
    <w:rsid w:val="00010393"/>
    <w:rsid w:val="000149AF"/>
    <w:rsid w:val="00016AD6"/>
    <w:rsid w:val="00017028"/>
    <w:rsid w:val="000213D8"/>
    <w:rsid w:val="000264B1"/>
    <w:rsid w:val="00027636"/>
    <w:rsid w:val="00030874"/>
    <w:rsid w:val="000315D7"/>
    <w:rsid w:val="000322F4"/>
    <w:rsid w:val="00033C5E"/>
    <w:rsid w:val="00040529"/>
    <w:rsid w:val="00041034"/>
    <w:rsid w:val="000427F9"/>
    <w:rsid w:val="000454ED"/>
    <w:rsid w:val="0005121F"/>
    <w:rsid w:val="000529BD"/>
    <w:rsid w:val="00060A48"/>
    <w:rsid w:val="00060E8E"/>
    <w:rsid w:val="00062AEC"/>
    <w:rsid w:val="00062F6B"/>
    <w:rsid w:val="0006479E"/>
    <w:rsid w:val="00067536"/>
    <w:rsid w:val="00072CA9"/>
    <w:rsid w:val="00073D93"/>
    <w:rsid w:val="00073F5E"/>
    <w:rsid w:val="00075A12"/>
    <w:rsid w:val="00075BD7"/>
    <w:rsid w:val="00076F63"/>
    <w:rsid w:val="00077EBC"/>
    <w:rsid w:val="00081664"/>
    <w:rsid w:val="00081DCE"/>
    <w:rsid w:val="00087FC9"/>
    <w:rsid w:val="000927C5"/>
    <w:rsid w:val="000934D9"/>
    <w:rsid w:val="00093E8D"/>
    <w:rsid w:val="0009493A"/>
    <w:rsid w:val="00094B43"/>
    <w:rsid w:val="00095EBC"/>
    <w:rsid w:val="000A03D2"/>
    <w:rsid w:val="000A1DEE"/>
    <w:rsid w:val="000A27C6"/>
    <w:rsid w:val="000A3168"/>
    <w:rsid w:val="000A3D23"/>
    <w:rsid w:val="000A4B8B"/>
    <w:rsid w:val="000A6D3A"/>
    <w:rsid w:val="000A7147"/>
    <w:rsid w:val="000B083F"/>
    <w:rsid w:val="000B120E"/>
    <w:rsid w:val="000B7534"/>
    <w:rsid w:val="000C1AD0"/>
    <w:rsid w:val="000C30D0"/>
    <w:rsid w:val="000C38F9"/>
    <w:rsid w:val="000C5A03"/>
    <w:rsid w:val="000C6130"/>
    <w:rsid w:val="000C6D8A"/>
    <w:rsid w:val="000C707B"/>
    <w:rsid w:val="000C77DB"/>
    <w:rsid w:val="000D0F54"/>
    <w:rsid w:val="000D13B1"/>
    <w:rsid w:val="000D3862"/>
    <w:rsid w:val="000D62E7"/>
    <w:rsid w:val="000E31BB"/>
    <w:rsid w:val="000E3721"/>
    <w:rsid w:val="000F30AA"/>
    <w:rsid w:val="000F673F"/>
    <w:rsid w:val="000F7501"/>
    <w:rsid w:val="000F7BCE"/>
    <w:rsid w:val="00101A3D"/>
    <w:rsid w:val="00102B20"/>
    <w:rsid w:val="00103364"/>
    <w:rsid w:val="00103903"/>
    <w:rsid w:val="00103AC7"/>
    <w:rsid w:val="00104EC1"/>
    <w:rsid w:val="00110BFA"/>
    <w:rsid w:val="00111CC6"/>
    <w:rsid w:val="00116211"/>
    <w:rsid w:val="00117AFB"/>
    <w:rsid w:val="00120B00"/>
    <w:rsid w:val="00121F8E"/>
    <w:rsid w:val="001261F4"/>
    <w:rsid w:val="001262A1"/>
    <w:rsid w:val="00127250"/>
    <w:rsid w:val="0013186D"/>
    <w:rsid w:val="00131B49"/>
    <w:rsid w:val="00134189"/>
    <w:rsid w:val="001346AE"/>
    <w:rsid w:val="00136617"/>
    <w:rsid w:val="00136D71"/>
    <w:rsid w:val="001439D7"/>
    <w:rsid w:val="00144F1D"/>
    <w:rsid w:val="00146C40"/>
    <w:rsid w:val="001514C3"/>
    <w:rsid w:val="00151DD5"/>
    <w:rsid w:val="00152FF8"/>
    <w:rsid w:val="00153D2A"/>
    <w:rsid w:val="00154D6A"/>
    <w:rsid w:val="00156503"/>
    <w:rsid w:val="00156C7B"/>
    <w:rsid w:val="00161033"/>
    <w:rsid w:val="00164FDE"/>
    <w:rsid w:val="00166AF1"/>
    <w:rsid w:val="001803B0"/>
    <w:rsid w:val="001812C1"/>
    <w:rsid w:val="001833DB"/>
    <w:rsid w:val="00184F2B"/>
    <w:rsid w:val="00187CFB"/>
    <w:rsid w:val="00190248"/>
    <w:rsid w:val="0019143C"/>
    <w:rsid w:val="0019161A"/>
    <w:rsid w:val="00194B87"/>
    <w:rsid w:val="001A1C28"/>
    <w:rsid w:val="001A324D"/>
    <w:rsid w:val="001A4C76"/>
    <w:rsid w:val="001A5966"/>
    <w:rsid w:val="001A5DE3"/>
    <w:rsid w:val="001A63A3"/>
    <w:rsid w:val="001A7205"/>
    <w:rsid w:val="001B0033"/>
    <w:rsid w:val="001B0639"/>
    <w:rsid w:val="001B4355"/>
    <w:rsid w:val="001B55DA"/>
    <w:rsid w:val="001B6369"/>
    <w:rsid w:val="001B6DA1"/>
    <w:rsid w:val="001C0838"/>
    <w:rsid w:val="001C099D"/>
    <w:rsid w:val="001C2302"/>
    <w:rsid w:val="001C2C9B"/>
    <w:rsid w:val="001C73C3"/>
    <w:rsid w:val="001C742E"/>
    <w:rsid w:val="001D3298"/>
    <w:rsid w:val="001D5137"/>
    <w:rsid w:val="001E072D"/>
    <w:rsid w:val="001E5455"/>
    <w:rsid w:val="001F0C23"/>
    <w:rsid w:val="001F456D"/>
    <w:rsid w:val="001F4C24"/>
    <w:rsid w:val="001F64E3"/>
    <w:rsid w:val="002050D3"/>
    <w:rsid w:val="00206870"/>
    <w:rsid w:val="002103D0"/>
    <w:rsid w:val="00216D5E"/>
    <w:rsid w:val="002216BA"/>
    <w:rsid w:val="0022422A"/>
    <w:rsid w:val="00225820"/>
    <w:rsid w:val="00233E1D"/>
    <w:rsid w:val="0023677F"/>
    <w:rsid w:val="00241A22"/>
    <w:rsid w:val="00242332"/>
    <w:rsid w:val="00243404"/>
    <w:rsid w:val="00244147"/>
    <w:rsid w:val="002441E5"/>
    <w:rsid w:val="00245169"/>
    <w:rsid w:val="00246CE5"/>
    <w:rsid w:val="0025073D"/>
    <w:rsid w:val="00251BCE"/>
    <w:rsid w:val="002525A9"/>
    <w:rsid w:val="002538DD"/>
    <w:rsid w:val="00253EBB"/>
    <w:rsid w:val="00257327"/>
    <w:rsid w:val="00260C18"/>
    <w:rsid w:val="002615EB"/>
    <w:rsid w:val="00262940"/>
    <w:rsid w:val="00267BBD"/>
    <w:rsid w:val="00270259"/>
    <w:rsid w:val="0027138F"/>
    <w:rsid w:val="00271665"/>
    <w:rsid w:val="0027234F"/>
    <w:rsid w:val="00273108"/>
    <w:rsid w:val="00273580"/>
    <w:rsid w:val="0027388A"/>
    <w:rsid w:val="00276469"/>
    <w:rsid w:val="0027762B"/>
    <w:rsid w:val="002809DE"/>
    <w:rsid w:val="0028328A"/>
    <w:rsid w:val="00284B7F"/>
    <w:rsid w:val="00291EA2"/>
    <w:rsid w:val="00292859"/>
    <w:rsid w:val="00293D78"/>
    <w:rsid w:val="00294A9B"/>
    <w:rsid w:val="0029562D"/>
    <w:rsid w:val="00297939"/>
    <w:rsid w:val="002A0479"/>
    <w:rsid w:val="002A198A"/>
    <w:rsid w:val="002A2325"/>
    <w:rsid w:val="002A3AD2"/>
    <w:rsid w:val="002A4DE7"/>
    <w:rsid w:val="002A71EA"/>
    <w:rsid w:val="002B10BB"/>
    <w:rsid w:val="002B227A"/>
    <w:rsid w:val="002B5E24"/>
    <w:rsid w:val="002B69DA"/>
    <w:rsid w:val="002B7F4E"/>
    <w:rsid w:val="002C1F34"/>
    <w:rsid w:val="002C3911"/>
    <w:rsid w:val="002C6F6E"/>
    <w:rsid w:val="002D1C88"/>
    <w:rsid w:val="002D5ED8"/>
    <w:rsid w:val="002D63C7"/>
    <w:rsid w:val="002D7FF6"/>
    <w:rsid w:val="002E2BEF"/>
    <w:rsid w:val="002E3F1A"/>
    <w:rsid w:val="002E64D7"/>
    <w:rsid w:val="002F17CE"/>
    <w:rsid w:val="002F25F4"/>
    <w:rsid w:val="002F27E4"/>
    <w:rsid w:val="002F3F19"/>
    <w:rsid w:val="002F47B1"/>
    <w:rsid w:val="002F5FB1"/>
    <w:rsid w:val="002F7BDA"/>
    <w:rsid w:val="00302237"/>
    <w:rsid w:val="00303AF3"/>
    <w:rsid w:val="00303C0B"/>
    <w:rsid w:val="0030462C"/>
    <w:rsid w:val="003110F9"/>
    <w:rsid w:val="00312332"/>
    <w:rsid w:val="00313D20"/>
    <w:rsid w:val="00315709"/>
    <w:rsid w:val="00316652"/>
    <w:rsid w:val="0031683A"/>
    <w:rsid w:val="00317D99"/>
    <w:rsid w:val="00320E07"/>
    <w:rsid w:val="00320F59"/>
    <w:rsid w:val="00322450"/>
    <w:rsid w:val="0032279D"/>
    <w:rsid w:val="00322E51"/>
    <w:rsid w:val="00324EFD"/>
    <w:rsid w:val="0032695E"/>
    <w:rsid w:val="00330D83"/>
    <w:rsid w:val="00332613"/>
    <w:rsid w:val="00333ED1"/>
    <w:rsid w:val="00343B4C"/>
    <w:rsid w:val="00344851"/>
    <w:rsid w:val="0035102A"/>
    <w:rsid w:val="00353029"/>
    <w:rsid w:val="00353127"/>
    <w:rsid w:val="003532BB"/>
    <w:rsid w:val="00355C66"/>
    <w:rsid w:val="00357647"/>
    <w:rsid w:val="0036103A"/>
    <w:rsid w:val="00362A58"/>
    <w:rsid w:val="0036393E"/>
    <w:rsid w:val="00366BCD"/>
    <w:rsid w:val="00367198"/>
    <w:rsid w:val="00367A8D"/>
    <w:rsid w:val="003705AC"/>
    <w:rsid w:val="003746A3"/>
    <w:rsid w:val="00374AE9"/>
    <w:rsid w:val="00374B14"/>
    <w:rsid w:val="00385277"/>
    <w:rsid w:val="00387236"/>
    <w:rsid w:val="003901C6"/>
    <w:rsid w:val="00393726"/>
    <w:rsid w:val="0039682D"/>
    <w:rsid w:val="0039691D"/>
    <w:rsid w:val="00396C5C"/>
    <w:rsid w:val="003A00E4"/>
    <w:rsid w:val="003A2E85"/>
    <w:rsid w:val="003A41B9"/>
    <w:rsid w:val="003A57D1"/>
    <w:rsid w:val="003A7290"/>
    <w:rsid w:val="003B127A"/>
    <w:rsid w:val="003B3B2B"/>
    <w:rsid w:val="003B56A4"/>
    <w:rsid w:val="003B617C"/>
    <w:rsid w:val="003B681F"/>
    <w:rsid w:val="003B7DDA"/>
    <w:rsid w:val="003B7F4D"/>
    <w:rsid w:val="003C0339"/>
    <w:rsid w:val="003C1886"/>
    <w:rsid w:val="003C2909"/>
    <w:rsid w:val="003C5DF3"/>
    <w:rsid w:val="003C65EE"/>
    <w:rsid w:val="003C6D2A"/>
    <w:rsid w:val="003D04C7"/>
    <w:rsid w:val="003D28DD"/>
    <w:rsid w:val="003D47B9"/>
    <w:rsid w:val="003D5FF7"/>
    <w:rsid w:val="003D6494"/>
    <w:rsid w:val="003D6EB7"/>
    <w:rsid w:val="003E05A5"/>
    <w:rsid w:val="003E1432"/>
    <w:rsid w:val="003E6925"/>
    <w:rsid w:val="003E7B3C"/>
    <w:rsid w:val="003F0C4B"/>
    <w:rsid w:val="003F10A1"/>
    <w:rsid w:val="003F48FB"/>
    <w:rsid w:val="003F60D5"/>
    <w:rsid w:val="004116B9"/>
    <w:rsid w:val="004160CE"/>
    <w:rsid w:val="004202F7"/>
    <w:rsid w:val="00421933"/>
    <w:rsid w:val="0042292F"/>
    <w:rsid w:val="00425636"/>
    <w:rsid w:val="00425E87"/>
    <w:rsid w:val="00432944"/>
    <w:rsid w:val="00432F7A"/>
    <w:rsid w:val="004343B1"/>
    <w:rsid w:val="0043751A"/>
    <w:rsid w:val="00441A18"/>
    <w:rsid w:val="0044210D"/>
    <w:rsid w:val="0044456A"/>
    <w:rsid w:val="00451504"/>
    <w:rsid w:val="0045469E"/>
    <w:rsid w:val="00454D80"/>
    <w:rsid w:val="00456942"/>
    <w:rsid w:val="00460A85"/>
    <w:rsid w:val="004616EA"/>
    <w:rsid w:val="00461DE5"/>
    <w:rsid w:val="004649FF"/>
    <w:rsid w:val="004676E2"/>
    <w:rsid w:val="00470746"/>
    <w:rsid w:val="00470DC1"/>
    <w:rsid w:val="0047435D"/>
    <w:rsid w:val="004759E8"/>
    <w:rsid w:val="00475BF7"/>
    <w:rsid w:val="00477ABD"/>
    <w:rsid w:val="00477E52"/>
    <w:rsid w:val="0048122F"/>
    <w:rsid w:val="004816A5"/>
    <w:rsid w:val="00484610"/>
    <w:rsid w:val="00485067"/>
    <w:rsid w:val="004851BB"/>
    <w:rsid w:val="00486F55"/>
    <w:rsid w:val="0048743A"/>
    <w:rsid w:val="00495665"/>
    <w:rsid w:val="0049679C"/>
    <w:rsid w:val="00496AA5"/>
    <w:rsid w:val="00496AB4"/>
    <w:rsid w:val="004A06E7"/>
    <w:rsid w:val="004A443F"/>
    <w:rsid w:val="004A464C"/>
    <w:rsid w:val="004A56E3"/>
    <w:rsid w:val="004A6C9E"/>
    <w:rsid w:val="004B0ADA"/>
    <w:rsid w:val="004B5BE5"/>
    <w:rsid w:val="004B5FE4"/>
    <w:rsid w:val="004B7298"/>
    <w:rsid w:val="004C12DE"/>
    <w:rsid w:val="004C1916"/>
    <w:rsid w:val="004C3ABD"/>
    <w:rsid w:val="004C4456"/>
    <w:rsid w:val="004C44EC"/>
    <w:rsid w:val="004C4AC7"/>
    <w:rsid w:val="004C4EAF"/>
    <w:rsid w:val="004C5533"/>
    <w:rsid w:val="004C5B15"/>
    <w:rsid w:val="004C73F1"/>
    <w:rsid w:val="004D1EBC"/>
    <w:rsid w:val="004E189A"/>
    <w:rsid w:val="004E6495"/>
    <w:rsid w:val="004F0C22"/>
    <w:rsid w:val="004F3228"/>
    <w:rsid w:val="004F766B"/>
    <w:rsid w:val="004F7A50"/>
    <w:rsid w:val="00500140"/>
    <w:rsid w:val="00501159"/>
    <w:rsid w:val="00501D87"/>
    <w:rsid w:val="00503D4F"/>
    <w:rsid w:val="00503EE4"/>
    <w:rsid w:val="00505B16"/>
    <w:rsid w:val="0051019B"/>
    <w:rsid w:val="00510419"/>
    <w:rsid w:val="00510604"/>
    <w:rsid w:val="00512F28"/>
    <w:rsid w:val="0051691D"/>
    <w:rsid w:val="0051739E"/>
    <w:rsid w:val="005203BA"/>
    <w:rsid w:val="005261EF"/>
    <w:rsid w:val="00527A41"/>
    <w:rsid w:val="00527FE1"/>
    <w:rsid w:val="00530136"/>
    <w:rsid w:val="00533AFE"/>
    <w:rsid w:val="0053414D"/>
    <w:rsid w:val="0053520F"/>
    <w:rsid w:val="005356A7"/>
    <w:rsid w:val="00535CE3"/>
    <w:rsid w:val="00536A58"/>
    <w:rsid w:val="0054091F"/>
    <w:rsid w:val="005427DA"/>
    <w:rsid w:val="00545601"/>
    <w:rsid w:val="005528AF"/>
    <w:rsid w:val="005534DD"/>
    <w:rsid w:val="00554801"/>
    <w:rsid w:val="005620C0"/>
    <w:rsid w:val="005621EF"/>
    <w:rsid w:val="005626F0"/>
    <w:rsid w:val="005648E0"/>
    <w:rsid w:val="005665F1"/>
    <w:rsid w:val="00566728"/>
    <w:rsid w:val="00572168"/>
    <w:rsid w:val="005816AE"/>
    <w:rsid w:val="005862BF"/>
    <w:rsid w:val="0058684C"/>
    <w:rsid w:val="00593311"/>
    <w:rsid w:val="005941B1"/>
    <w:rsid w:val="00596CBF"/>
    <w:rsid w:val="00597312"/>
    <w:rsid w:val="005978EB"/>
    <w:rsid w:val="005A19A2"/>
    <w:rsid w:val="005A34DB"/>
    <w:rsid w:val="005A526E"/>
    <w:rsid w:val="005A65D1"/>
    <w:rsid w:val="005B15F5"/>
    <w:rsid w:val="005B301D"/>
    <w:rsid w:val="005B5F33"/>
    <w:rsid w:val="005B6729"/>
    <w:rsid w:val="005C46AC"/>
    <w:rsid w:val="005C525D"/>
    <w:rsid w:val="005C6F76"/>
    <w:rsid w:val="005C79D1"/>
    <w:rsid w:val="005D27CF"/>
    <w:rsid w:val="005D455F"/>
    <w:rsid w:val="005D6548"/>
    <w:rsid w:val="005D78FA"/>
    <w:rsid w:val="005E23A7"/>
    <w:rsid w:val="005E55B0"/>
    <w:rsid w:val="005E7496"/>
    <w:rsid w:val="005F0F7F"/>
    <w:rsid w:val="005F633B"/>
    <w:rsid w:val="0060123C"/>
    <w:rsid w:val="00601901"/>
    <w:rsid w:val="00605263"/>
    <w:rsid w:val="00605CE4"/>
    <w:rsid w:val="006064D0"/>
    <w:rsid w:val="00606B96"/>
    <w:rsid w:val="00607441"/>
    <w:rsid w:val="00607C94"/>
    <w:rsid w:val="0061072F"/>
    <w:rsid w:val="00615621"/>
    <w:rsid w:val="00621847"/>
    <w:rsid w:val="00626430"/>
    <w:rsid w:val="006313DB"/>
    <w:rsid w:val="00632273"/>
    <w:rsid w:val="00632581"/>
    <w:rsid w:val="00637654"/>
    <w:rsid w:val="006402D4"/>
    <w:rsid w:val="00642554"/>
    <w:rsid w:val="00660A2D"/>
    <w:rsid w:val="006610EB"/>
    <w:rsid w:val="00670224"/>
    <w:rsid w:val="0067209F"/>
    <w:rsid w:val="006738F2"/>
    <w:rsid w:val="00675638"/>
    <w:rsid w:val="006774A8"/>
    <w:rsid w:val="006774CB"/>
    <w:rsid w:val="00683E7C"/>
    <w:rsid w:val="006852CB"/>
    <w:rsid w:val="00685C5A"/>
    <w:rsid w:val="0069133F"/>
    <w:rsid w:val="00693A2F"/>
    <w:rsid w:val="00695DAA"/>
    <w:rsid w:val="0069646B"/>
    <w:rsid w:val="00696EE8"/>
    <w:rsid w:val="006976F3"/>
    <w:rsid w:val="0069792D"/>
    <w:rsid w:val="006A0756"/>
    <w:rsid w:val="006A1AAB"/>
    <w:rsid w:val="006A20FC"/>
    <w:rsid w:val="006A7C85"/>
    <w:rsid w:val="006B3942"/>
    <w:rsid w:val="006B656E"/>
    <w:rsid w:val="006C260D"/>
    <w:rsid w:val="006D0049"/>
    <w:rsid w:val="006D360A"/>
    <w:rsid w:val="006D4763"/>
    <w:rsid w:val="006D4C9B"/>
    <w:rsid w:val="006D5EDD"/>
    <w:rsid w:val="006E4662"/>
    <w:rsid w:val="006F5094"/>
    <w:rsid w:val="006F7223"/>
    <w:rsid w:val="006F77A0"/>
    <w:rsid w:val="007003AE"/>
    <w:rsid w:val="00700489"/>
    <w:rsid w:val="00700C60"/>
    <w:rsid w:val="0070181F"/>
    <w:rsid w:val="00706308"/>
    <w:rsid w:val="007064B9"/>
    <w:rsid w:val="00711853"/>
    <w:rsid w:val="00711F0C"/>
    <w:rsid w:val="00711F81"/>
    <w:rsid w:val="00712464"/>
    <w:rsid w:val="007131A2"/>
    <w:rsid w:val="007134C3"/>
    <w:rsid w:val="007147A3"/>
    <w:rsid w:val="00720873"/>
    <w:rsid w:val="00720B9E"/>
    <w:rsid w:val="007241F0"/>
    <w:rsid w:val="007253C0"/>
    <w:rsid w:val="0072631D"/>
    <w:rsid w:val="0073084C"/>
    <w:rsid w:val="0073158F"/>
    <w:rsid w:val="00740973"/>
    <w:rsid w:val="00745916"/>
    <w:rsid w:val="0074600A"/>
    <w:rsid w:val="00751FE1"/>
    <w:rsid w:val="00753710"/>
    <w:rsid w:val="00754665"/>
    <w:rsid w:val="0075689A"/>
    <w:rsid w:val="007574C8"/>
    <w:rsid w:val="0076078B"/>
    <w:rsid w:val="0076161C"/>
    <w:rsid w:val="007628B7"/>
    <w:rsid w:val="007665B4"/>
    <w:rsid w:val="007668FB"/>
    <w:rsid w:val="00767B09"/>
    <w:rsid w:val="00770A4D"/>
    <w:rsid w:val="00771BB6"/>
    <w:rsid w:val="00771BDA"/>
    <w:rsid w:val="00771F2B"/>
    <w:rsid w:val="007732D6"/>
    <w:rsid w:val="00773991"/>
    <w:rsid w:val="007913BB"/>
    <w:rsid w:val="00791405"/>
    <w:rsid w:val="00793D8B"/>
    <w:rsid w:val="007961E7"/>
    <w:rsid w:val="007A04BA"/>
    <w:rsid w:val="007A546E"/>
    <w:rsid w:val="007A5E4E"/>
    <w:rsid w:val="007B435D"/>
    <w:rsid w:val="007B645E"/>
    <w:rsid w:val="007B79CC"/>
    <w:rsid w:val="007B7CF9"/>
    <w:rsid w:val="007C1D8A"/>
    <w:rsid w:val="007C29C6"/>
    <w:rsid w:val="007C2FA6"/>
    <w:rsid w:val="007C665E"/>
    <w:rsid w:val="007C7184"/>
    <w:rsid w:val="007C7A36"/>
    <w:rsid w:val="007D08B5"/>
    <w:rsid w:val="007D18C4"/>
    <w:rsid w:val="007D25D1"/>
    <w:rsid w:val="007D339A"/>
    <w:rsid w:val="007D34F5"/>
    <w:rsid w:val="007D50DC"/>
    <w:rsid w:val="007E2EE7"/>
    <w:rsid w:val="007E359D"/>
    <w:rsid w:val="007E74DC"/>
    <w:rsid w:val="007F07E8"/>
    <w:rsid w:val="007F15DB"/>
    <w:rsid w:val="007F1F29"/>
    <w:rsid w:val="007F2753"/>
    <w:rsid w:val="007F2B42"/>
    <w:rsid w:val="007F3A7A"/>
    <w:rsid w:val="007F3AF4"/>
    <w:rsid w:val="007F449D"/>
    <w:rsid w:val="007F6702"/>
    <w:rsid w:val="007F6E02"/>
    <w:rsid w:val="007F7214"/>
    <w:rsid w:val="007F7E0F"/>
    <w:rsid w:val="008033CB"/>
    <w:rsid w:val="00806771"/>
    <w:rsid w:val="00811694"/>
    <w:rsid w:val="00814BF0"/>
    <w:rsid w:val="0081559E"/>
    <w:rsid w:val="00815D56"/>
    <w:rsid w:val="00817B8C"/>
    <w:rsid w:val="0082188A"/>
    <w:rsid w:val="00823BAA"/>
    <w:rsid w:val="0082507B"/>
    <w:rsid w:val="00830942"/>
    <w:rsid w:val="00831805"/>
    <w:rsid w:val="008326F3"/>
    <w:rsid w:val="008362A3"/>
    <w:rsid w:val="0083655F"/>
    <w:rsid w:val="00843233"/>
    <w:rsid w:val="008445B3"/>
    <w:rsid w:val="008446C5"/>
    <w:rsid w:val="00846EB8"/>
    <w:rsid w:val="008523A9"/>
    <w:rsid w:val="0085519B"/>
    <w:rsid w:val="00856527"/>
    <w:rsid w:val="00856AEE"/>
    <w:rsid w:val="00861589"/>
    <w:rsid w:val="00863DB4"/>
    <w:rsid w:val="0086407E"/>
    <w:rsid w:val="008663B3"/>
    <w:rsid w:val="00867A0F"/>
    <w:rsid w:val="00874D7F"/>
    <w:rsid w:val="00880C28"/>
    <w:rsid w:val="00881235"/>
    <w:rsid w:val="0088136F"/>
    <w:rsid w:val="008820AF"/>
    <w:rsid w:val="00886D8A"/>
    <w:rsid w:val="00887969"/>
    <w:rsid w:val="008A2157"/>
    <w:rsid w:val="008A39A6"/>
    <w:rsid w:val="008A4A2E"/>
    <w:rsid w:val="008A5F17"/>
    <w:rsid w:val="008B0363"/>
    <w:rsid w:val="008B06DD"/>
    <w:rsid w:val="008B15E6"/>
    <w:rsid w:val="008B7064"/>
    <w:rsid w:val="008B7F40"/>
    <w:rsid w:val="008C0E3D"/>
    <w:rsid w:val="008C31B2"/>
    <w:rsid w:val="008C4B94"/>
    <w:rsid w:val="008C7C70"/>
    <w:rsid w:val="008D03EF"/>
    <w:rsid w:val="008D1740"/>
    <w:rsid w:val="008D1A29"/>
    <w:rsid w:val="008D3739"/>
    <w:rsid w:val="008D55FA"/>
    <w:rsid w:val="008D6862"/>
    <w:rsid w:val="008E512A"/>
    <w:rsid w:val="008E5259"/>
    <w:rsid w:val="008F0C93"/>
    <w:rsid w:val="008F2886"/>
    <w:rsid w:val="008F4743"/>
    <w:rsid w:val="009004C8"/>
    <w:rsid w:val="009014E1"/>
    <w:rsid w:val="00902A7F"/>
    <w:rsid w:val="00907F03"/>
    <w:rsid w:val="009112F0"/>
    <w:rsid w:val="0091189C"/>
    <w:rsid w:val="00912751"/>
    <w:rsid w:val="009127A6"/>
    <w:rsid w:val="00915C11"/>
    <w:rsid w:val="0091722E"/>
    <w:rsid w:val="009203FE"/>
    <w:rsid w:val="00921538"/>
    <w:rsid w:val="00922042"/>
    <w:rsid w:val="00922CFF"/>
    <w:rsid w:val="00927964"/>
    <w:rsid w:val="00927D72"/>
    <w:rsid w:val="009330F6"/>
    <w:rsid w:val="00933A7A"/>
    <w:rsid w:val="009347E5"/>
    <w:rsid w:val="009354E1"/>
    <w:rsid w:val="00935E3E"/>
    <w:rsid w:val="00936E64"/>
    <w:rsid w:val="009377AA"/>
    <w:rsid w:val="0094168B"/>
    <w:rsid w:val="00942923"/>
    <w:rsid w:val="00942B49"/>
    <w:rsid w:val="00950252"/>
    <w:rsid w:val="00951262"/>
    <w:rsid w:val="009529DA"/>
    <w:rsid w:val="00952CCE"/>
    <w:rsid w:val="00954ED1"/>
    <w:rsid w:val="00957392"/>
    <w:rsid w:val="00964238"/>
    <w:rsid w:val="009662E4"/>
    <w:rsid w:val="00976A47"/>
    <w:rsid w:val="00977BA5"/>
    <w:rsid w:val="0098096D"/>
    <w:rsid w:val="009839E2"/>
    <w:rsid w:val="0098418C"/>
    <w:rsid w:val="00986249"/>
    <w:rsid w:val="00986269"/>
    <w:rsid w:val="00986A79"/>
    <w:rsid w:val="0099058F"/>
    <w:rsid w:val="00990DE7"/>
    <w:rsid w:val="009910A8"/>
    <w:rsid w:val="00993A37"/>
    <w:rsid w:val="009975BC"/>
    <w:rsid w:val="00997952"/>
    <w:rsid w:val="009A51B6"/>
    <w:rsid w:val="009A783D"/>
    <w:rsid w:val="009B02A7"/>
    <w:rsid w:val="009B069A"/>
    <w:rsid w:val="009B1B6E"/>
    <w:rsid w:val="009B2067"/>
    <w:rsid w:val="009B28A6"/>
    <w:rsid w:val="009B5FFE"/>
    <w:rsid w:val="009B7244"/>
    <w:rsid w:val="009C0806"/>
    <w:rsid w:val="009C15A6"/>
    <w:rsid w:val="009C6E20"/>
    <w:rsid w:val="009C7B46"/>
    <w:rsid w:val="009D45C9"/>
    <w:rsid w:val="009D5595"/>
    <w:rsid w:val="009D6035"/>
    <w:rsid w:val="009D6960"/>
    <w:rsid w:val="009D7D15"/>
    <w:rsid w:val="009E25EC"/>
    <w:rsid w:val="009E4F9F"/>
    <w:rsid w:val="009E6240"/>
    <w:rsid w:val="009E7CED"/>
    <w:rsid w:val="009F16A2"/>
    <w:rsid w:val="009F3336"/>
    <w:rsid w:val="009F450A"/>
    <w:rsid w:val="009F52E5"/>
    <w:rsid w:val="009F55EA"/>
    <w:rsid w:val="009F7C0E"/>
    <w:rsid w:val="00A0054E"/>
    <w:rsid w:val="00A02FBC"/>
    <w:rsid w:val="00A0671F"/>
    <w:rsid w:val="00A1184A"/>
    <w:rsid w:val="00A11E29"/>
    <w:rsid w:val="00A15C89"/>
    <w:rsid w:val="00A1604A"/>
    <w:rsid w:val="00A16683"/>
    <w:rsid w:val="00A167EA"/>
    <w:rsid w:val="00A17EEE"/>
    <w:rsid w:val="00A2108E"/>
    <w:rsid w:val="00A21955"/>
    <w:rsid w:val="00A233D2"/>
    <w:rsid w:val="00A24EE9"/>
    <w:rsid w:val="00A30C0D"/>
    <w:rsid w:val="00A3356D"/>
    <w:rsid w:val="00A34DC6"/>
    <w:rsid w:val="00A35CCA"/>
    <w:rsid w:val="00A366EC"/>
    <w:rsid w:val="00A4050D"/>
    <w:rsid w:val="00A42893"/>
    <w:rsid w:val="00A50E41"/>
    <w:rsid w:val="00A51E2A"/>
    <w:rsid w:val="00A54E66"/>
    <w:rsid w:val="00A566FA"/>
    <w:rsid w:val="00A57903"/>
    <w:rsid w:val="00A57AD4"/>
    <w:rsid w:val="00A62BAC"/>
    <w:rsid w:val="00A63225"/>
    <w:rsid w:val="00A64995"/>
    <w:rsid w:val="00A6650A"/>
    <w:rsid w:val="00A666DE"/>
    <w:rsid w:val="00A66DDE"/>
    <w:rsid w:val="00A6737E"/>
    <w:rsid w:val="00A71457"/>
    <w:rsid w:val="00A74839"/>
    <w:rsid w:val="00A7687C"/>
    <w:rsid w:val="00A77AD4"/>
    <w:rsid w:val="00A82466"/>
    <w:rsid w:val="00A841C4"/>
    <w:rsid w:val="00A8569C"/>
    <w:rsid w:val="00A8589B"/>
    <w:rsid w:val="00A8683D"/>
    <w:rsid w:val="00A86C2F"/>
    <w:rsid w:val="00A902EC"/>
    <w:rsid w:val="00A95239"/>
    <w:rsid w:val="00A97E4D"/>
    <w:rsid w:val="00AA0BAC"/>
    <w:rsid w:val="00AA1267"/>
    <w:rsid w:val="00AA6532"/>
    <w:rsid w:val="00AA6A32"/>
    <w:rsid w:val="00AA7FAC"/>
    <w:rsid w:val="00AB2414"/>
    <w:rsid w:val="00AB27C0"/>
    <w:rsid w:val="00AB4A58"/>
    <w:rsid w:val="00AB5ACA"/>
    <w:rsid w:val="00AB7921"/>
    <w:rsid w:val="00AC0B2A"/>
    <w:rsid w:val="00AC1838"/>
    <w:rsid w:val="00AC201C"/>
    <w:rsid w:val="00AC69AE"/>
    <w:rsid w:val="00AC6C92"/>
    <w:rsid w:val="00AD0405"/>
    <w:rsid w:val="00AD08F4"/>
    <w:rsid w:val="00AD16E4"/>
    <w:rsid w:val="00AD32BB"/>
    <w:rsid w:val="00AD5032"/>
    <w:rsid w:val="00AD50A8"/>
    <w:rsid w:val="00AD7AA7"/>
    <w:rsid w:val="00AE0892"/>
    <w:rsid w:val="00AE0971"/>
    <w:rsid w:val="00AE25F9"/>
    <w:rsid w:val="00AE4B80"/>
    <w:rsid w:val="00AE5BD3"/>
    <w:rsid w:val="00AE64E4"/>
    <w:rsid w:val="00AE79BD"/>
    <w:rsid w:val="00AF2E51"/>
    <w:rsid w:val="00AF7105"/>
    <w:rsid w:val="00AF7954"/>
    <w:rsid w:val="00AF7F4E"/>
    <w:rsid w:val="00B00003"/>
    <w:rsid w:val="00B0345C"/>
    <w:rsid w:val="00B039F4"/>
    <w:rsid w:val="00B055C0"/>
    <w:rsid w:val="00B05C98"/>
    <w:rsid w:val="00B0681A"/>
    <w:rsid w:val="00B070CF"/>
    <w:rsid w:val="00B103C7"/>
    <w:rsid w:val="00B12274"/>
    <w:rsid w:val="00B124E7"/>
    <w:rsid w:val="00B14D1A"/>
    <w:rsid w:val="00B178F6"/>
    <w:rsid w:val="00B209B8"/>
    <w:rsid w:val="00B262D4"/>
    <w:rsid w:val="00B279EB"/>
    <w:rsid w:val="00B32D1E"/>
    <w:rsid w:val="00B40AFC"/>
    <w:rsid w:val="00B40BBA"/>
    <w:rsid w:val="00B4450B"/>
    <w:rsid w:val="00B5093E"/>
    <w:rsid w:val="00B52D55"/>
    <w:rsid w:val="00B52F56"/>
    <w:rsid w:val="00B55A56"/>
    <w:rsid w:val="00B572AB"/>
    <w:rsid w:val="00B5761B"/>
    <w:rsid w:val="00B626D0"/>
    <w:rsid w:val="00B67D10"/>
    <w:rsid w:val="00B736AE"/>
    <w:rsid w:val="00B75BC6"/>
    <w:rsid w:val="00B75C1D"/>
    <w:rsid w:val="00B81217"/>
    <w:rsid w:val="00B817A1"/>
    <w:rsid w:val="00B81C64"/>
    <w:rsid w:val="00B8217A"/>
    <w:rsid w:val="00B86B7E"/>
    <w:rsid w:val="00B903CD"/>
    <w:rsid w:val="00B91B37"/>
    <w:rsid w:val="00B93085"/>
    <w:rsid w:val="00B9394F"/>
    <w:rsid w:val="00B95570"/>
    <w:rsid w:val="00B9569E"/>
    <w:rsid w:val="00B967AB"/>
    <w:rsid w:val="00B96F5C"/>
    <w:rsid w:val="00BA0C02"/>
    <w:rsid w:val="00BA5BF6"/>
    <w:rsid w:val="00BA75C1"/>
    <w:rsid w:val="00BA7B84"/>
    <w:rsid w:val="00BB2214"/>
    <w:rsid w:val="00BB3989"/>
    <w:rsid w:val="00BB48C3"/>
    <w:rsid w:val="00BB55EF"/>
    <w:rsid w:val="00BB5DE4"/>
    <w:rsid w:val="00BB6467"/>
    <w:rsid w:val="00BB6BF6"/>
    <w:rsid w:val="00BB78AB"/>
    <w:rsid w:val="00BC01C8"/>
    <w:rsid w:val="00BC1C29"/>
    <w:rsid w:val="00BC2B9A"/>
    <w:rsid w:val="00BC2F84"/>
    <w:rsid w:val="00BC37BA"/>
    <w:rsid w:val="00BC6268"/>
    <w:rsid w:val="00BC7AB5"/>
    <w:rsid w:val="00BD0DBA"/>
    <w:rsid w:val="00BD1BDF"/>
    <w:rsid w:val="00BD7DD0"/>
    <w:rsid w:val="00BD7FFC"/>
    <w:rsid w:val="00BE2F0A"/>
    <w:rsid w:val="00BE60D0"/>
    <w:rsid w:val="00BE6FA3"/>
    <w:rsid w:val="00BF4754"/>
    <w:rsid w:val="00BF4CBE"/>
    <w:rsid w:val="00BF5248"/>
    <w:rsid w:val="00C01E38"/>
    <w:rsid w:val="00C02FA9"/>
    <w:rsid w:val="00C04312"/>
    <w:rsid w:val="00C05143"/>
    <w:rsid w:val="00C10D86"/>
    <w:rsid w:val="00C121BE"/>
    <w:rsid w:val="00C12426"/>
    <w:rsid w:val="00C133F4"/>
    <w:rsid w:val="00C14543"/>
    <w:rsid w:val="00C207F1"/>
    <w:rsid w:val="00C2454B"/>
    <w:rsid w:val="00C25FB9"/>
    <w:rsid w:val="00C27564"/>
    <w:rsid w:val="00C31634"/>
    <w:rsid w:val="00C33509"/>
    <w:rsid w:val="00C3459C"/>
    <w:rsid w:val="00C35B9D"/>
    <w:rsid w:val="00C3606B"/>
    <w:rsid w:val="00C370C2"/>
    <w:rsid w:val="00C41082"/>
    <w:rsid w:val="00C4152E"/>
    <w:rsid w:val="00C464F5"/>
    <w:rsid w:val="00C52B78"/>
    <w:rsid w:val="00C54212"/>
    <w:rsid w:val="00C5550A"/>
    <w:rsid w:val="00C55554"/>
    <w:rsid w:val="00C55B82"/>
    <w:rsid w:val="00C574C9"/>
    <w:rsid w:val="00C606E6"/>
    <w:rsid w:val="00C61AC8"/>
    <w:rsid w:val="00C67CC8"/>
    <w:rsid w:val="00C706DD"/>
    <w:rsid w:val="00C753DE"/>
    <w:rsid w:val="00C77DCA"/>
    <w:rsid w:val="00C80024"/>
    <w:rsid w:val="00C81171"/>
    <w:rsid w:val="00C8220F"/>
    <w:rsid w:val="00C839A4"/>
    <w:rsid w:val="00C83BF1"/>
    <w:rsid w:val="00C84D6E"/>
    <w:rsid w:val="00C85F9B"/>
    <w:rsid w:val="00C874AD"/>
    <w:rsid w:val="00C931D1"/>
    <w:rsid w:val="00C937D9"/>
    <w:rsid w:val="00C9426A"/>
    <w:rsid w:val="00C9681B"/>
    <w:rsid w:val="00CA04B0"/>
    <w:rsid w:val="00CA1E67"/>
    <w:rsid w:val="00CA20F3"/>
    <w:rsid w:val="00CA2388"/>
    <w:rsid w:val="00CA2AC4"/>
    <w:rsid w:val="00CA2BCC"/>
    <w:rsid w:val="00CA4166"/>
    <w:rsid w:val="00CA561D"/>
    <w:rsid w:val="00CA5E29"/>
    <w:rsid w:val="00CA6A8B"/>
    <w:rsid w:val="00CA71AC"/>
    <w:rsid w:val="00CB0076"/>
    <w:rsid w:val="00CB1295"/>
    <w:rsid w:val="00CB46CF"/>
    <w:rsid w:val="00CB59C7"/>
    <w:rsid w:val="00CB5A04"/>
    <w:rsid w:val="00CB5A06"/>
    <w:rsid w:val="00CB754D"/>
    <w:rsid w:val="00CC0B0E"/>
    <w:rsid w:val="00CC20E6"/>
    <w:rsid w:val="00CC2E15"/>
    <w:rsid w:val="00CC33C8"/>
    <w:rsid w:val="00CC41AD"/>
    <w:rsid w:val="00CC4BFB"/>
    <w:rsid w:val="00CC5831"/>
    <w:rsid w:val="00CD06B6"/>
    <w:rsid w:val="00CD161B"/>
    <w:rsid w:val="00CD38E8"/>
    <w:rsid w:val="00CD6C3E"/>
    <w:rsid w:val="00CE03D8"/>
    <w:rsid w:val="00CE090F"/>
    <w:rsid w:val="00CE10C6"/>
    <w:rsid w:val="00CE18BF"/>
    <w:rsid w:val="00CF1B0C"/>
    <w:rsid w:val="00CF360D"/>
    <w:rsid w:val="00CF482F"/>
    <w:rsid w:val="00CF57BD"/>
    <w:rsid w:val="00CF71AD"/>
    <w:rsid w:val="00CF7F12"/>
    <w:rsid w:val="00D00411"/>
    <w:rsid w:val="00D011C6"/>
    <w:rsid w:val="00D02964"/>
    <w:rsid w:val="00D03CE1"/>
    <w:rsid w:val="00D06D86"/>
    <w:rsid w:val="00D14FC1"/>
    <w:rsid w:val="00D15CEE"/>
    <w:rsid w:val="00D220B2"/>
    <w:rsid w:val="00D23ADF"/>
    <w:rsid w:val="00D26CF6"/>
    <w:rsid w:val="00D316A5"/>
    <w:rsid w:val="00D326DD"/>
    <w:rsid w:val="00D33175"/>
    <w:rsid w:val="00D33CFA"/>
    <w:rsid w:val="00D425BF"/>
    <w:rsid w:val="00D42F34"/>
    <w:rsid w:val="00D46258"/>
    <w:rsid w:val="00D46527"/>
    <w:rsid w:val="00D506C7"/>
    <w:rsid w:val="00D52135"/>
    <w:rsid w:val="00D553FC"/>
    <w:rsid w:val="00D55BE2"/>
    <w:rsid w:val="00D60B5C"/>
    <w:rsid w:val="00D629CF"/>
    <w:rsid w:val="00D656D3"/>
    <w:rsid w:val="00D667CA"/>
    <w:rsid w:val="00D66C95"/>
    <w:rsid w:val="00D74D3C"/>
    <w:rsid w:val="00D75883"/>
    <w:rsid w:val="00D7754A"/>
    <w:rsid w:val="00D8088D"/>
    <w:rsid w:val="00D80A44"/>
    <w:rsid w:val="00D81A8C"/>
    <w:rsid w:val="00D851B5"/>
    <w:rsid w:val="00D85646"/>
    <w:rsid w:val="00D8637B"/>
    <w:rsid w:val="00D87289"/>
    <w:rsid w:val="00D879CF"/>
    <w:rsid w:val="00D94AAA"/>
    <w:rsid w:val="00DA0E54"/>
    <w:rsid w:val="00DA1090"/>
    <w:rsid w:val="00DA1F33"/>
    <w:rsid w:val="00DA4496"/>
    <w:rsid w:val="00DA45E1"/>
    <w:rsid w:val="00DA4A26"/>
    <w:rsid w:val="00DA50D4"/>
    <w:rsid w:val="00DA616B"/>
    <w:rsid w:val="00DB0B7D"/>
    <w:rsid w:val="00DB5211"/>
    <w:rsid w:val="00DB6EA0"/>
    <w:rsid w:val="00DC23F3"/>
    <w:rsid w:val="00DC3012"/>
    <w:rsid w:val="00DC4108"/>
    <w:rsid w:val="00DC4FA9"/>
    <w:rsid w:val="00DD1780"/>
    <w:rsid w:val="00DD191C"/>
    <w:rsid w:val="00DD490C"/>
    <w:rsid w:val="00DD6590"/>
    <w:rsid w:val="00DD71FA"/>
    <w:rsid w:val="00DE1EAF"/>
    <w:rsid w:val="00DE29BA"/>
    <w:rsid w:val="00DE3F3C"/>
    <w:rsid w:val="00DE6683"/>
    <w:rsid w:val="00DF0837"/>
    <w:rsid w:val="00DF1E51"/>
    <w:rsid w:val="00DF2F0C"/>
    <w:rsid w:val="00DF39FF"/>
    <w:rsid w:val="00DF473A"/>
    <w:rsid w:val="00DF7C15"/>
    <w:rsid w:val="00E019EF"/>
    <w:rsid w:val="00E03B8F"/>
    <w:rsid w:val="00E05B45"/>
    <w:rsid w:val="00E05C2B"/>
    <w:rsid w:val="00E10E47"/>
    <w:rsid w:val="00E133A3"/>
    <w:rsid w:val="00E14B09"/>
    <w:rsid w:val="00E155CD"/>
    <w:rsid w:val="00E16822"/>
    <w:rsid w:val="00E16EC1"/>
    <w:rsid w:val="00E16F30"/>
    <w:rsid w:val="00E1702A"/>
    <w:rsid w:val="00E178C8"/>
    <w:rsid w:val="00E246C0"/>
    <w:rsid w:val="00E2760F"/>
    <w:rsid w:val="00E30E02"/>
    <w:rsid w:val="00E31567"/>
    <w:rsid w:val="00E31C56"/>
    <w:rsid w:val="00E33A22"/>
    <w:rsid w:val="00E35568"/>
    <w:rsid w:val="00E35B3D"/>
    <w:rsid w:val="00E37847"/>
    <w:rsid w:val="00E42982"/>
    <w:rsid w:val="00E42ECB"/>
    <w:rsid w:val="00E443B4"/>
    <w:rsid w:val="00E45281"/>
    <w:rsid w:val="00E455C4"/>
    <w:rsid w:val="00E461FD"/>
    <w:rsid w:val="00E463A1"/>
    <w:rsid w:val="00E46546"/>
    <w:rsid w:val="00E50567"/>
    <w:rsid w:val="00E5112B"/>
    <w:rsid w:val="00E51263"/>
    <w:rsid w:val="00E518AA"/>
    <w:rsid w:val="00E518EF"/>
    <w:rsid w:val="00E53C2A"/>
    <w:rsid w:val="00E54DCD"/>
    <w:rsid w:val="00E55A5E"/>
    <w:rsid w:val="00E55EDB"/>
    <w:rsid w:val="00E578BD"/>
    <w:rsid w:val="00E60C07"/>
    <w:rsid w:val="00E61113"/>
    <w:rsid w:val="00E74D16"/>
    <w:rsid w:val="00E74E33"/>
    <w:rsid w:val="00E761A5"/>
    <w:rsid w:val="00E8197B"/>
    <w:rsid w:val="00E829D1"/>
    <w:rsid w:val="00E8530C"/>
    <w:rsid w:val="00E8663C"/>
    <w:rsid w:val="00E91A51"/>
    <w:rsid w:val="00E92ADB"/>
    <w:rsid w:val="00E93BD1"/>
    <w:rsid w:val="00E9693D"/>
    <w:rsid w:val="00E97187"/>
    <w:rsid w:val="00EA2D04"/>
    <w:rsid w:val="00EA4607"/>
    <w:rsid w:val="00EA5D0A"/>
    <w:rsid w:val="00EA60FB"/>
    <w:rsid w:val="00EB0465"/>
    <w:rsid w:val="00EB17A2"/>
    <w:rsid w:val="00EB1944"/>
    <w:rsid w:val="00EB19D7"/>
    <w:rsid w:val="00EB37B6"/>
    <w:rsid w:val="00EB3BFA"/>
    <w:rsid w:val="00EB6882"/>
    <w:rsid w:val="00EB6CE3"/>
    <w:rsid w:val="00EC37D8"/>
    <w:rsid w:val="00EC3D09"/>
    <w:rsid w:val="00EC4DA4"/>
    <w:rsid w:val="00EC6131"/>
    <w:rsid w:val="00EC75E7"/>
    <w:rsid w:val="00ED2B22"/>
    <w:rsid w:val="00ED3730"/>
    <w:rsid w:val="00ED6E07"/>
    <w:rsid w:val="00ED7A6D"/>
    <w:rsid w:val="00EE0204"/>
    <w:rsid w:val="00EE119E"/>
    <w:rsid w:val="00EE43E3"/>
    <w:rsid w:val="00EE6755"/>
    <w:rsid w:val="00EE7453"/>
    <w:rsid w:val="00EE7596"/>
    <w:rsid w:val="00EF348B"/>
    <w:rsid w:val="00EF53DD"/>
    <w:rsid w:val="00EF5A09"/>
    <w:rsid w:val="00EF607A"/>
    <w:rsid w:val="00F00045"/>
    <w:rsid w:val="00F00679"/>
    <w:rsid w:val="00F01F06"/>
    <w:rsid w:val="00F0313F"/>
    <w:rsid w:val="00F10EF7"/>
    <w:rsid w:val="00F16E23"/>
    <w:rsid w:val="00F17A58"/>
    <w:rsid w:val="00F17FB4"/>
    <w:rsid w:val="00F216BC"/>
    <w:rsid w:val="00F22025"/>
    <w:rsid w:val="00F232CF"/>
    <w:rsid w:val="00F2433A"/>
    <w:rsid w:val="00F26F7F"/>
    <w:rsid w:val="00F27EB4"/>
    <w:rsid w:val="00F333D0"/>
    <w:rsid w:val="00F33F91"/>
    <w:rsid w:val="00F35854"/>
    <w:rsid w:val="00F374E5"/>
    <w:rsid w:val="00F37B29"/>
    <w:rsid w:val="00F42895"/>
    <w:rsid w:val="00F45234"/>
    <w:rsid w:val="00F5209D"/>
    <w:rsid w:val="00F5439C"/>
    <w:rsid w:val="00F54D53"/>
    <w:rsid w:val="00F61107"/>
    <w:rsid w:val="00F61E60"/>
    <w:rsid w:val="00F62C06"/>
    <w:rsid w:val="00F641C0"/>
    <w:rsid w:val="00F6677B"/>
    <w:rsid w:val="00F7088E"/>
    <w:rsid w:val="00F7189A"/>
    <w:rsid w:val="00F71D50"/>
    <w:rsid w:val="00F73329"/>
    <w:rsid w:val="00F751F2"/>
    <w:rsid w:val="00F76936"/>
    <w:rsid w:val="00F772D2"/>
    <w:rsid w:val="00F8078D"/>
    <w:rsid w:val="00F8166F"/>
    <w:rsid w:val="00F8365C"/>
    <w:rsid w:val="00F851CD"/>
    <w:rsid w:val="00F85D4D"/>
    <w:rsid w:val="00F94B98"/>
    <w:rsid w:val="00F955DF"/>
    <w:rsid w:val="00F958B3"/>
    <w:rsid w:val="00F95FE9"/>
    <w:rsid w:val="00F978EB"/>
    <w:rsid w:val="00FA07E1"/>
    <w:rsid w:val="00FA1CAD"/>
    <w:rsid w:val="00FA21C2"/>
    <w:rsid w:val="00FA4AAA"/>
    <w:rsid w:val="00FB0259"/>
    <w:rsid w:val="00FB0A3E"/>
    <w:rsid w:val="00FB1B45"/>
    <w:rsid w:val="00FB2F5D"/>
    <w:rsid w:val="00FB3050"/>
    <w:rsid w:val="00FB3BDB"/>
    <w:rsid w:val="00FC4193"/>
    <w:rsid w:val="00FC473D"/>
    <w:rsid w:val="00FC5140"/>
    <w:rsid w:val="00FC53AA"/>
    <w:rsid w:val="00FC690A"/>
    <w:rsid w:val="00FC75CB"/>
    <w:rsid w:val="00FD01C9"/>
    <w:rsid w:val="00FD02FA"/>
    <w:rsid w:val="00FD747C"/>
    <w:rsid w:val="00FE02A6"/>
    <w:rsid w:val="00FE4245"/>
    <w:rsid w:val="00FE4CAF"/>
    <w:rsid w:val="00FE66E7"/>
    <w:rsid w:val="00FE675E"/>
    <w:rsid w:val="00FF015E"/>
    <w:rsid w:val="00FF17AB"/>
    <w:rsid w:val="00FF17C0"/>
    <w:rsid w:val="00FF42C7"/>
    <w:rsid w:val="00FF47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381A3"/>
  <w15:chartTrackingRefBased/>
  <w15:docId w15:val="{B9C405E5-E147-4A80-958A-C904F825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numPr>
        <w:numId w:val="1"/>
      </w:numPr>
      <w:outlineLvl w:val="0"/>
    </w:pPr>
    <w:rPr>
      <w:sz w:val="24"/>
      <w:lang w:val="et-EE"/>
    </w:rPr>
  </w:style>
  <w:style w:type="paragraph" w:styleId="Heading2">
    <w:name w:val="heading 2"/>
    <w:basedOn w:val="Normal"/>
    <w:next w:val="Normal"/>
    <w:qFormat/>
    <w:pPr>
      <w:keepNext/>
      <w:numPr>
        <w:ilvl w:val="1"/>
        <w:numId w:val="1"/>
      </w:numPr>
      <w:jc w:val="both"/>
      <w:outlineLvl w:val="1"/>
    </w:pPr>
    <w:rPr>
      <w:sz w:val="24"/>
    </w:rPr>
  </w:style>
  <w:style w:type="paragraph" w:styleId="Heading3">
    <w:name w:val="heading 3"/>
    <w:basedOn w:val="Normal"/>
    <w:next w:val="Normal"/>
    <w:link w:val="Heading3Char"/>
    <w:qFormat/>
    <w:pPr>
      <w:keepNext/>
      <w:numPr>
        <w:ilvl w:val="2"/>
        <w:numId w:val="1"/>
      </w:numPr>
      <w:jc w:val="center"/>
      <w:outlineLvl w:val="2"/>
    </w:pPr>
    <w:rPr>
      <w:sz w:val="26"/>
    </w:rPr>
  </w:style>
  <w:style w:type="paragraph" w:styleId="Heading4">
    <w:name w:val="heading 4"/>
    <w:basedOn w:val="Normal"/>
    <w:next w:val="Normal"/>
    <w:qFormat/>
    <w:pPr>
      <w:keepNext/>
      <w:numPr>
        <w:ilvl w:val="3"/>
        <w:numId w:val="1"/>
      </w:numPr>
      <w:outlineLvl w:val="3"/>
    </w:pPr>
    <w:rPr>
      <w:rFonts w:ascii="Arial" w:hAnsi="Arial" w:cs="Arial"/>
      <w:sz w:val="24"/>
      <w:u w:val="single"/>
    </w:rPr>
  </w:style>
  <w:style w:type="paragraph" w:styleId="Heading5">
    <w:name w:val="heading 5"/>
    <w:basedOn w:val="Normal"/>
    <w:next w:val="Normal"/>
    <w:qFormat/>
    <w:pPr>
      <w:keepNext/>
      <w:numPr>
        <w:ilvl w:val="4"/>
        <w:numId w:val="1"/>
      </w:numPr>
      <w:jc w:val="both"/>
      <w:outlineLvl w:val="4"/>
    </w:pPr>
    <w:rPr>
      <w:rFonts w:ascii="Arial" w:hAnsi="Arial" w:cs="Arial"/>
      <w:sz w:val="24"/>
      <w:lang w:val="et-EE"/>
    </w:rPr>
  </w:style>
  <w:style w:type="paragraph" w:styleId="Heading6">
    <w:name w:val="heading 6"/>
    <w:basedOn w:val="Normal"/>
    <w:next w:val="Normal"/>
    <w:link w:val="Heading6Char"/>
    <w:semiHidden/>
    <w:unhideWhenUsed/>
    <w:qFormat/>
    <w:rsid w:val="00EC4DA4"/>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C4DA4"/>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EC4DA4"/>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EC4DA4"/>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jc w:val="both"/>
    </w:pPr>
    <w:rPr>
      <w:b/>
      <w:sz w:val="24"/>
    </w:r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ind w:firstLine="720"/>
      <w:jc w:val="both"/>
    </w:pPr>
    <w:rPr>
      <w:sz w:val="26"/>
    </w:rPr>
  </w:style>
  <w:style w:type="paragraph" w:styleId="BodyTextIndent2">
    <w:name w:val="Body Text Indent 2"/>
    <w:basedOn w:val="Normal"/>
    <w:pPr>
      <w:ind w:firstLine="720"/>
      <w:jc w:val="both"/>
    </w:pPr>
    <w:rPr>
      <w:b/>
      <w:sz w:val="26"/>
      <w:lang w:val="et-EE"/>
    </w:rPr>
  </w:style>
  <w:style w:type="paragraph" w:styleId="BodyText3">
    <w:name w:val="Body Text 3"/>
    <w:basedOn w:val="Normal"/>
    <w:pPr>
      <w:tabs>
        <w:tab w:val="left" w:pos="720"/>
      </w:tabs>
      <w:jc w:val="both"/>
    </w:pPr>
    <w:rPr>
      <w:rFonts w:ascii="Arial" w:hAnsi="Arial" w:cs="Arial"/>
      <w:iCs/>
      <w:sz w:val="24"/>
      <w:lang w:val="et-EE" w:eastAsia="ar-EG" w:bidi="ar-EG"/>
    </w:rPr>
  </w:style>
  <w:style w:type="character" w:styleId="PageNumber">
    <w:name w:val="page number"/>
    <w:basedOn w:val="DefaultParagraphFont"/>
  </w:style>
  <w:style w:type="paragraph" w:customStyle="1" w:styleId="ETPGrupp">
    <w:name w:val="ETP Grupp"/>
    <w:basedOn w:val="Normal"/>
    <w:pPr>
      <w:jc w:val="both"/>
    </w:pPr>
    <w:rPr>
      <w:rFonts w:ascii="Arial" w:hAnsi="Arial"/>
      <w:color w:val="000000"/>
      <w:sz w:val="24"/>
      <w:szCs w:val="24"/>
      <w:lang w:val="et-EE"/>
    </w:rPr>
  </w:style>
  <w:style w:type="character" w:customStyle="1" w:styleId="apple-style-span">
    <w:name w:val="apple-style-span"/>
    <w:basedOn w:val="DefaultParagraphFont"/>
    <w:rsid w:val="002B227A"/>
  </w:style>
  <w:style w:type="character" w:styleId="Hyperlink">
    <w:name w:val="Hyperlink"/>
    <w:uiPriority w:val="99"/>
    <w:rsid w:val="002B227A"/>
    <w:rPr>
      <w:color w:val="0000FF"/>
      <w:u w:val="single"/>
    </w:rPr>
  </w:style>
  <w:style w:type="table" w:styleId="TableGrid">
    <w:name w:val="Table Grid"/>
    <w:basedOn w:val="TableNormal"/>
    <w:uiPriority w:val="39"/>
    <w:rsid w:val="00791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C4DA4"/>
    <w:rPr>
      <w:rFonts w:ascii="Calibri" w:hAnsi="Calibri"/>
      <w:b/>
      <w:bCs/>
      <w:sz w:val="22"/>
      <w:szCs w:val="22"/>
      <w:lang w:val="en-GB" w:eastAsia="en-US"/>
    </w:rPr>
  </w:style>
  <w:style w:type="character" w:customStyle="1" w:styleId="Heading7Char">
    <w:name w:val="Heading 7 Char"/>
    <w:link w:val="Heading7"/>
    <w:semiHidden/>
    <w:rsid w:val="00EC4DA4"/>
    <w:rPr>
      <w:rFonts w:ascii="Calibri" w:hAnsi="Calibri"/>
      <w:sz w:val="24"/>
      <w:szCs w:val="24"/>
      <w:lang w:val="en-GB" w:eastAsia="en-US"/>
    </w:rPr>
  </w:style>
  <w:style w:type="character" w:customStyle="1" w:styleId="Heading8Char">
    <w:name w:val="Heading 8 Char"/>
    <w:link w:val="Heading8"/>
    <w:semiHidden/>
    <w:rsid w:val="00EC4DA4"/>
    <w:rPr>
      <w:rFonts w:ascii="Calibri" w:hAnsi="Calibri"/>
      <w:i/>
      <w:iCs/>
      <w:sz w:val="24"/>
      <w:szCs w:val="24"/>
      <w:lang w:val="en-GB" w:eastAsia="en-US"/>
    </w:rPr>
  </w:style>
  <w:style w:type="character" w:customStyle="1" w:styleId="Heading9Char">
    <w:name w:val="Heading 9 Char"/>
    <w:link w:val="Heading9"/>
    <w:semiHidden/>
    <w:rsid w:val="00EC4DA4"/>
    <w:rPr>
      <w:rFonts w:ascii="Cambria" w:hAnsi="Cambria"/>
      <w:sz w:val="22"/>
      <w:szCs w:val="22"/>
      <w:lang w:val="en-GB" w:eastAsia="en-US"/>
    </w:rPr>
  </w:style>
  <w:style w:type="paragraph" w:styleId="TOC1">
    <w:name w:val="toc 1"/>
    <w:basedOn w:val="Normal"/>
    <w:next w:val="Normal"/>
    <w:autoRedefine/>
    <w:uiPriority w:val="39"/>
    <w:rsid w:val="00830942"/>
    <w:pPr>
      <w:tabs>
        <w:tab w:val="left" w:pos="400"/>
        <w:tab w:val="right" w:leader="dot" w:pos="8354"/>
      </w:tabs>
      <w:spacing w:before="120" w:after="120"/>
    </w:pPr>
    <w:rPr>
      <w:rFonts w:ascii="Calibri" w:hAnsi="Calibri" w:cs="Calibri"/>
      <w:b/>
      <w:bCs/>
      <w:caps/>
    </w:rPr>
  </w:style>
  <w:style w:type="paragraph" w:styleId="TOC2">
    <w:name w:val="toc 2"/>
    <w:basedOn w:val="Normal"/>
    <w:next w:val="Normal"/>
    <w:autoRedefine/>
    <w:uiPriority w:val="39"/>
    <w:rsid w:val="00952CCE"/>
    <w:pPr>
      <w:ind w:left="200"/>
    </w:pPr>
    <w:rPr>
      <w:rFonts w:ascii="Calibri" w:hAnsi="Calibri" w:cs="Calibri"/>
      <w:smallCaps/>
    </w:rPr>
  </w:style>
  <w:style w:type="paragraph" w:styleId="TOC3">
    <w:name w:val="toc 3"/>
    <w:basedOn w:val="Normal"/>
    <w:next w:val="Normal"/>
    <w:autoRedefine/>
    <w:uiPriority w:val="39"/>
    <w:rsid w:val="00952CCE"/>
    <w:pPr>
      <w:ind w:left="400"/>
    </w:pPr>
    <w:rPr>
      <w:rFonts w:ascii="Calibri" w:hAnsi="Calibri" w:cs="Calibri"/>
      <w:i/>
      <w:iCs/>
    </w:rPr>
  </w:style>
  <w:style w:type="paragraph" w:styleId="TOC4">
    <w:name w:val="toc 4"/>
    <w:basedOn w:val="Normal"/>
    <w:next w:val="Normal"/>
    <w:autoRedefine/>
    <w:rsid w:val="00952CCE"/>
    <w:pPr>
      <w:ind w:left="600"/>
    </w:pPr>
    <w:rPr>
      <w:rFonts w:ascii="Calibri" w:hAnsi="Calibri" w:cs="Calibri"/>
      <w:sz w:val="18"/>
      <w:szCs w:val="18"/>
    </w:rPr>
  </w:style>
  <w:style w:type="paragraph" w:styleId="TOC5">
    <w:name w:val="toc 5"/>
    <w:basedOn w:val="Normal"/>
    <w:next w:val="Normal"/>
    <w:autoRedefine/>
    <w:rsid w:val="00952CCE"/>
    <w:pPr>
      <w:ind w:left="800"/>
    </w:pPr>
    <w:rPr>
      <w:rFonts w:ascii="Calibri" w:hAnsi="Calibri" w:cs="Calibri"/>
      <w:sz w:val="18"/>
      <w:szCs w:val="18"/>
    </w:rPr>
  </w:style>
  <w:style w:type="paragraph" w:styleId="TOC6">
    <w:name w:val="toc 6"/>
    <w:basedOn w:val="Normal"/>
    <w:next w:val="Normal"/>
    <w:autoRedefine/>
    <w:rsid w:val="00952CCE"/>
    <w:pPr>
      <w:ind w:left="1000"/>
    </w:pPr>
    <w:rPr>
      <w:rFonts w:ascii="Calibri" w:hAnsi="Calibri" w:cs="Calibri"/>
      <w:sz w:val="18"/>
      <w:szCs w:val="18"/>
    </w:rPr>
  </w:style>
  <w:style w:type="paragraph" w:styleId="TOC7">
    <w:name w:val="toc 7"/>
    <w:basedOn w:val="Normal"/>
    <w:next w:val="Normal"/>
    <w:autoRedefine/>
    <w:rsid w:val="00952CCE"/>
    <w:pPr>
      <w:ind w:left="1200"/>
    </w:pPr>
    <w:rPr>
      <w:rFonts w:ascii="Calibri" w:hAnsi="Calibri" w:cs="Calibri"/>
      <w:sz w:val="18"/>
      <w:szCs w:val="18"/>
    </w:rPr>
  </w:style>
  <w:style w:type="paragraph" w:styleId="TOC8">
    <w:name w:val="toc 8"/>
    <w:basedOn w:val="Normal"/>
    <w:next w:val="Normal"/>
    <w:autoRedefine/>
    <w:rsid w:val="00952CCE"/>
    <w:pPr>
      <w:ind w:left="1400"/>
    </w:pPr>
    <w:rPr>
      <w:rFonts w:ascii="Calibri" w:hAnsi="Calibri" w:cs="Calibri"/>
      <w:sz w:val="18"/>
      <w:szCs w:val="18"/>
    </w:rPr>
  </w:style>
  <w:style w:type="paragraph" w:styleId="TOC9">
    <w:name w:val="toc 9"/>
    <w:basedOn w:val="Normal"/>
    <w:next w:val="Normal"/>
    <w:autoRedefine/>
    <w:rsid w:val="00952CCE"/>
    <w:pPr>
      <w:ind w:left="1600"/>
    </w:pPr>
    <w:rPr>
      <w:rFonts w:ascii="Calibri" w:hAnsi="Calibri" w:cs="Calibri"/>
      <w:sz w:val="18"/>
      <w:szCs w:val="18"/>
    </w:rPr>
  </w:style>
  <w:style w:type="character" w:customStyle="1" w:styleId="FooterChar">
    <w:name w:val="Footer Char"/>
    <w:link w:val="Footer"/>
    <w:uiPriority w:val="99"/>
    <w:rsid w:val="00C01E38"/>
    <w:rPr>
      <w:lang w:val="en-GB" w:eastAsia="en-US"/>
    </w:rPr>
  </w:style>
  <w:style w:type="paragraph" w:styleId="List">
    <w:name w:val="List"/>
    <w:basedOn w:val="Normal"/>
    <w:rsid w:val="002E64D7"/>
    <w:pPr>
      <w:numPr>
        <w:numId w:val="8"/>
      </w:numPr>
      <w:ind w:left="2977" w:right="-454" w:hanging="369"/>
      <w:jc w:val="both"/>
    </w:pPr>
    <w:rPr>
      <w:sz w:val="24"/>
      <w:szCs w:val="24"/>
      <w:lang w:val="et-EE"/>
    </w:rPr>
  </w:style>
  <w:style w:type="character" w:styleId="Emphasis">
    <w:name w:val="Emphasis"/>
    <w:qFormat/>
    <w:rsid w:val="002E64D7"/>
    <w:rPr>
      <w:rFonts w:ascii="Verdana" w:hAnsi="Verdana"/>
      <w:iCs/>
      <w:sz w:val="20"/>
    </w:rPr>
  </w:style>
  <w:style w:type="paragraph" w:styleId="NoSpacing">
    <w:name w:val="No Spacing"/>
    <w:uiPriority w:val="1"/>
    <w:qFormat/>
    <w:rsid w:val="002E64D7"/>
    <w:pPr>
      <w:ind w:left="425" w:right="-454" w:firstLine="153"/>
      <w:jc w:val="both"/>
    </w:pPr>
    <w:rPr>
      <w:sz w:val="24"/>
      <w:szCs w:val="24"/>
      <w:lang w:eastAsia="en-US"/>
    </w:rPr>
  </w:style>
  <w:style w:type="character" w:customStyle="1" w:styleId="HeaderChar">
    <w:name w:val="Header Char"/>
    <w:link w:val="Header"/>
    <w:rsid w:val="002E64D7"/>
    <w:rPr>
      <w:lang w:val="en-GB" w:eastAsia="en-US"/>
    </w:rPr>
  </w:style>
  <w:style w:type="character" w:customStyle="1" w:styleId="Heading3Char">
    <w:name w:val="Heading 3 Char"/>
    <w:link w:val="Heading3"/>
    <w:rsid w:val="002E64D7"/>
    <w:rPr>
      <w:sz w:val="26"/>
      <w:lang w:val="en-GB" w:eastAsia="en-US"/>
    </w:rPr>
  </w:style>
  <w:style w:type="paragraph" w:customStyle="1" w:styleId="koostaja">
    <w:name w:val="koostaja"/>
    <w:basedOn w:val="Normal"/>
    <w:next w:val="Normal"/>
    <w:rsid w:val="002E64D7"/>
    <w:pPr>
      <w:suppressAutoHyphens/>
      <w:spacing w:before="480"/>
    </w:pPr>
    <w:rPr>
      <w:sz w:val="24"/>
      <w:szCs w:val="24"/>
      <w:lang w:val="et-EE" w:eastAsia="ar-SA"/>
    </w:rPr>
  </w:style>
  <w:style w:type="paragraph" w:styleId="ListParagraph">
    <w:name w:val="List Paragraph"/>
    <w:basedOn w:val="Normal"/>
    <w:qFormat/>
    <w:rsid w:val="006A0756"/>
    <w:pPr>
      <w:ind w:left="720" w:right="-454" w:firstLine="153"/>
      <w:contextualSpacing/>
      <w:jc w:val="both"/>
    </w:pPr>
    <w:rPr>
      <w:sz w:val="24"/>
      <w:szCs w:val="24"/>
      <w:lang w:val="et-EE"/>
    </w:rPr>
  </w:style>
  <w:style w:type="paragraph" w:styleId="BalloonText">
    <w:name w:val="Balloon Text"/>
    <w:basedOn w:val="Normal"/>
    <w:link w:val="BalloonTextChar"/>
    <w:rsid w:val="0051019B"/>
    <w:rPr>
      <w:rFonts w:ascii="Segoe UI" w:hAnsi="Segoe UI"/>
      <w:sz w:val="18"/>
      <w:szCs w:val="18"/>
    </w:rPr>
  </w:style>
  <w:style w:type="character" w:customStyle="1" w:styleId="BalloonTextChar">
    <w:name w:val="Balloon Text Char"/>
    <w:link w:val="BalloonText"/>
    <w:rsid w:val="0051019B"/>
    <w:rPr>
      <w:rFonts w:ascii="Segoe UI" w:hAnsi="Segoe UI" w:cs="Segoe UI"/>
      <w:sz w:val="18"/>
      <w:szCs w:val="18"/>
      <w:lang w:val="en-GB" w:eastAsia="en-US"/>
    </w:rPr>
  </w:style>
  <w:style w:type="character" w:customStyle="1" w:styleId="WW8Num22z1">
    <w:name w:val="WW8Num22z1"/>
    <w:rsid w:val="00C706DD"/>
    <w:rPr>
      <w:rFonts w:ascii="Times New Roman" w:eastAsia="Times New Roman" w:hAnsi="Times New Roman" w:cs="Times New Roman"/>
    </w:rPr>
  </w:style>
  <w:style w:type="paragraph" w:customStyle="1" w:styleId="Keha">
    <w:name w:val="Keha"/>
    <w:basedOn w:val="Normal"/>
    <w:rsid w:val="00DA50D4"/>
    <w:pPr>
      <w:widowControl w:val="0"/>
      <w:suppressAutoHyphens/>
      <w:spacing w:before="120" w:after="120"/>
      <w:ind w:left="709"/>
      <w:jc w:val="both"/>
    </w:pPr>
    <w:rPr>
      <w:rFonts w:ascii="Trebuchet MS" w:hAnsi="Trebuchet MS" w:cs="Arial"/>
      <w:color w:val="000000"/>
      <w:szCs w:val="24"/>
      <w:lang w:eastAsia="zh-CN"/>
    </w:rPr>
  </w:style>
  <w:style w:type="character" w:customStyle="1" w:styleId="WW8Num3z0">
    <w:name w:val="WW8Num3z0"/>
    <w:rsid w:val="00951262"/>
    <w:rPr>
      <w:rFonts w:ascii="Symbol" w:hAnsi="Symbol" w:cs="Symbol"/>
    </w:rPr>
  </w:style>
  <w:style w:type="paragraph" w:styleId="Caption">
    <w:name w:val="caption"/>
    <w:basedOn w:val="Normal"/>
    <w:next w:val="Normal"/>
    <w:unhideWhenUsed/>
    <w:qFormat/>
    <w:rsid w:val="005B5F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0885">
      <w:bodyDiv w:val="1"/>
      <w:marLeft w:val="0"/>
      <w:marRight w:val="0"/>
      <w:marTop w:val="0"/>
      <w:marBottom w:val="0"/>
      <w:divBdr>
        <w:top w:val="none" w:sz="0" w:space="0" w:color="auto"/>
        <w:left w:val="none" w:sz="0" w:space="0" w:color="auto"/>
        <w:bottom w:val="none" w:sz="0" w:space="0" w:color="auto"/>
        <w:right w:val="none" w:sz="0" w:space="0" w:color="auto"/>
      </w:divBdr>
    </w:div>
    <w:div w:id="679890784">
      <w:bodyDiv w:val="1"/>
      <w:marLeft w:val="0"/>
      <w:marRight w:val="0"/>
      <w:marTop w:val="0"/>
      <w:marBottom w:val="0"/>
      <w:divBdr>
        <w:top w:val="none" w:sz="0" w:space="0" w:color="auto"/>
        <w:left w:val="none" w:sz="0" w:space="0" w:color="auto"/>
        <w:bottom w:val="none" w:sz="0" w:space="0" w:color="auto"/>
        <w:right w:val="none" w:sz="0" w:space="0" w:color="auto"/>
      </w:divBdr>
    </w:div>
    <w:div w:id="975988308">
      <w:bodyDiv w:val="1"/>
      <w:marLeft w:val="0"/>
      <w:marRight w:val="0"/>
      <w:marTop w:val="0"/>
      <w:marBottom w:val="0"/>
      <w:divBdr>
        <w:top w:val="none" w:sz="0" w:space="0" w:color="auto"/>
        <w:left w:val="none" w:sz="0" w:space="0" w:color="auto"/>
        <w:bottom w:val="none" w:sz="0" w:space="0" w:color="auto"/>
        <w:right w:val="none" w:sz="0" w:space="0" w:color="auto"/>
      </w:divBdr>
    </w:div>
    <w:div w:id="1641230756">
      <w:bodyDiv w:val="1"/>
      <w:marLeft w:val="0"/>
      <w:marRight w:val="0"/>
      <w:marTop w:val="0"/>
      <w:marBottom w:val="0"/>
      <w:divBdr>
        <w:top w:val="none" w:sz="0" w:space="0" w:color="auto"/>
        <w:left w:val="none" w:sz="0" w:space="0" w:color="auto"/>
        <w:bottom w:val="none" w:sz="0" w:space="0" w:color="auto"/>
        <w:right w:val="none" w:sz="0" w:space="0" w:color="auto"/>
      </w:divBdr>
    </w:div>
    <w:div w:id="1748572480">
      <w:bodyDiv w:val="1"/>
      <w:marLeft w:val="0"/>
      <w:marRight w:val="0"/>
      <w:marTop w:val="0"/>
      <w:marBottom w:val="0"/>
      <w:divBdr>
        <w:top w:val="none" w:sz="0" w:space="0" w:color="auto"/>
        <w:left w:val="none" w:sz="0" w:space="0" w:color="auto"/>
        <w:bottom w:val="none" w:sz="0" w:space="0" w:color="auto"/>
        <w:right w:val="none" w:sz="0" w:space="0" w:color="auto"/>
      </w:divBdr>
    </w:div>
    <w:div w:id="1905871523">
      <w:bodyDiv w:val="1"/>
      <w:marLeft w:val="0"/>
      <w:marRight w:val="0"/>
      <w:marTop w:val="0"/>
      <w:marBottom w:val="0"/>
      <w:divBdr>
        <w:top w:val="none" w:sz="0" w:space="0" w:color="auto"/>
        <w:left w:val="none" w:sz="0" w:space="0" w:color="auto"/>
        <w:bottom w:val="none" w:sz="0" w:space="0" w:color="auto"/>
        <w:right w:val="none" w:sz="0" w:space="0" w:color="auto"/>
      </w:divBdr>
    </w:div>
    <w:div w:id="197270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88174d2-ea18-475f-ba81-92040070f2f9" xsi:nil="true"/>
    <TaxCatchAll xmlns="4f333488-e841-409b-a3e3-b8b811f14b4b" xsi:nil="true"/>
    <lcf76f155ced4ddcb4097134ff3c332f xmlns="188174d2-ea18-475f-ba81-92040070f2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AE9320D7D105439A817A8E9AADF149" ma:contentTypeVersion="14" ma:contentTypeDescription="Create a new document." ma:contentTypeScope="" ma:versionID="268c3313a98f2903dfc3d7476104f5de">
  <xsd:schema xmlns:xsd="http://www.w3.org/2001/XMLSchema" xmlns:xs="http://www.w3.org/2001/XMLSchema" xmlns:p="http://schemas.microsoft.com/office/2006/metadata/properties" xmlns:ns2="188174d2-ea18-475f-ba81-92040070f2f9" xmlns:ns3="4f333488-e841-409b-a3e3-b8b811f14b4b" targetNamespace="http://schemas.microsoft.com/office/2006/metadata/properties" ma:root="true" ma:fieldsID="871b331cd9573bc720a687860ff473b1" ns2:_="" ns3:_="">
    <xsd:import namespace="188174d2-ea18-475f-ba81-92040070f2f9"/>
    <xsd:import namespace="4f333488-e841-409b-a3e3-b8b811f14b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174d2-ea18-475f-ba81-92040070f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abfb14-22e6-44ae-b15b-4cc75f03a8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33488-e841-409b-a3e3-b8b811f14b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eeb590-814a-4a11-8ead-c73b16723b12}" ma:internalName="TaxCatchAll" ma:showField="CatchAllData" ma:web="4f333488-e841-409b-a3e3-b8b811f14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B0DB7-D19F-45E5-9414-0D4DF7431256}">
  <ds:schemaRefs>
    <ds:schemaRef ds:uri="http://schemas.microsoft.com/sharepoint/v3/contenttype/forms"/>
  </ds:schemaRefs>
</ds:datastoreItem>
</file>

<file path=customXml/itemProps2.xml><?xml version="1.0" encoding="utf-8"?>
<ds:datastoreItem xmlns:ds="http://schemas.openxmlformats.org/officeDocument/2006/customXml" ds:itemID="{D89F0B0C-791D-423F-A814-35D2364A2CAD}">
  <ds:schemaRefs>
    <ds:schemaRef ds:uri="http://schemas.microsoft.com/office/2006/metadata/properties"/>
    <ds:schemaRef ds:uri="http://schemas.microsoft.com/office/infopath/2007/PartnerControls"/>
    <ds:schemaRef ds:uri="188174d2-ea18-475f-ba81-92040070f2f9"/>
    <ds:schemaRef ds:uri="4f333488-e841-409b-a3e3-b8b811f14b4b"/>
  </ds:schemaRefs>
</ds:datastoreItem>
</file>

<file path=customXml/itemProps3.xml><?xml version="1.0" encoding="utf-8"?>
<ds:datastoreItem xmlns:ds="http://schemas.openxmlformats.org/officeDocument/2006/customXml" ds:itemID="{22F9AA21-952F-438D-94E1-BCB70F7DE371}"/>
</file>

<file path=customXml/itemProps4.xml><?xml version="1.0" encoding="utf-8"?>
<ds:datastoreItem xmlns:ds="http://schemas.openxmlformats.org/officeDocument/2006/customXml" ds:itemID="{856DE6FA-151A-4738-92A2-C9FC6BD9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16</Pages>
  <Words>3985</Words>
  <Characters>22720</Characters>
  <Application>Microsoft Office Word</Application>
  <DocSecurity>0</DocSecurity>
  <Lines>189</Lines>
  <Paragraphs>53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AS  KOGER &amp; SUMBERG</vt:lpstr>
      <vt:lpstr>AS  KOGER &amp; SUMBERG</vt:lpstr>
      <vt:lpstr>AS  KOGER &amp; SUMBERG</vt:lpstr>
    </vt:vector>
  </TitlesOfParts>
  <Company/>
  <LinksUpToDate>false</LinksUpToDate>
  <CharactersWithSpaces>26652</CharactersWithSpaces>
  <SharedDoc>false</SharedDoc>
  <HLinks>
    <vt:vector size="210" baseType="variant">
      <vt:variant>
        <vt:i4>1048629</vt:i4>
      </vt:variant>
      <vt:variant>
        <vt:i4>206</vt:i4>
      </vt:variant>
      <vt:variant>
        <vt:i4>0</vt:i4>
      </vt:variant>
      <vt:variant>
        <vt:i4>5</vt:i4>
      </vt:variant>
      <vt:variant>
        <vt:lpwstr/>
      </vt:variant>
      <vt:variant>
        <vt:lpwstr>_Toc55401557</vt:lpwstr>
      </vt:variant>
      <vt:variant>
        <vt:i4>1114165</vt:i4>
      </vt:variant>
      <vt:variant>
        <vt:i4>200</vt:i4>
      </vt:variant>
      <vt:variant>
        <vt:i4>0</vt:i4>
      </vt:variant>
      <vt:variant>
        <vt:i4>5</vt:i4>
      </vt:variant>
      <vt:variant>
        <vt:lpwstr/>
      </vt:variant>
      <vt:variant>
        <vt:lpwstr>_Toc55401556</vt:lpwstr>
      </vt:variant>
      <vt:variant>
        <vt:i4>1179701</vt:i4>
      </vt:variant>
      <vt:variant>
        <vt:i4>194</vt:i4>
      </vt:variant>
      <vt:variant>
        <vt:i4>0</vt:i4>
      </vt:variant>
      <vt:variant>
        <vt:i4>5</vt:i4>
      </vt:variant>
      <vt:variant>
        <vt:lpwstr/>
      </vt:variant>
      <vt:variant>
        <vt:lpwstr>_Toc55401555</vt:lpwstr>
      </vt:variant>
      <vt:variant>
        <vt:i4>1245237</vt:i4>
      </vt:variant>
      <vt:variant>
        <vt:i4>188</vt:i4>
      </vt:variant>
      <vt:variant>
        <vt:i4>0</vt:i4>
      </vt:variant>
      <vt:variant>
        <vt:i4>5</vt:i4>
      </vt:variant>
      <vt:variant>
        <vt:lpwstr/>
      </vt:variant>
      <vt:variant>
        <vt:lpwstr>_Toc55401554</vt:lpwstr>
      </vt:variant>
      <vt:variant>
        <vt:i4>1310773</vt:i4>
      </vt:variant>
      <vt:variant>
        <vt:i4>182</vt:i4>
      </vt:variant>
      <vt:variant>
        <vt:i4>0</vt:i4>
      </vt:variant>
      <vt:variant>
        <vt:i4>5</vt:i4>
      </vt:variant>
      <vt:variant>
        <vt:lpwstr/>
      </vt:variant>
      <vt:variant>
        <vt:lpwstr>_Toc55401553</vt:lpwstr>
      </vt:variant>
      <vt:variant>
        <vt:i4>1376309</vt:i4>
      </vt:variant>
      <vt:variant>
        <vt:i4>176</vt:i4>
      </vt:variant>
      <vt:variant>
        <vt:i4>0</vt:i4>
      </vt:variant>
      <vt:variant>
        <vt:i4>5</vt:i4>
      </vt:variant>
      <vt:variant>
        <vt:lpwstr/>
      </vt:variant>
      <vt:variant>
        <vt:lpwstr>_Toc55401552</vt:lpwstr>
      </vt:variant>
      <vt:variant>
        <vt:i4>1441845</vt:i4>
      </vt:variant>
      <vt:variant>
        <vt:i4>170</vt:i4>
      </vt:variant>
      <vt:variant>
        <vt:i4>0</vt:i4>
      </vt:variant>
      <vt:variant>
        <vt:i4>5</vt:i4>
      </vt:variant>
      <vt:variant>
        <vt:lpwstr/>
      </vt:variant>
      <vt:variant>
        <vt:lpwstr>_Toc55401551</vt:lpwstr>
      </vt:variant>
      <vt:variant>
        <vt:i4>1507381</vt:i4>
      </vt:variant>
      <vt:variant>
        <vt:i4>164</vt:i4>
      </vt:variant>
      <vt:variant>
        <vt:i4>0</vt:i4>
      </vt:variant>
      <vt:variant>
        <vt:i4>5</vt:i4>
      </vt:variant>
      <vt:variant>
        <vt:lpwstr/>
      </vt:variant>
      <vt:variant>
        <vt:lpwstr>_Toc55401550</vt:lpwstr>
      </vt:variant>
      <vt:variant>
        <vt:i4>1966132</vt:i4>
      </vt:variant>
      <vt:variant>
        <vt:i4>158</vt:i4>
      </vt:variant>
      <vt:variant>
        <vt:i4>0</vt:i4>
      </vt:variant>
      <vt:variant>
        <vt:i4>5</vt:i4>
      </vt:variant>
      <vt:variant>
        <vt:lpwstr/>
      </vt:variant>
      <vt:variant>
        <vt:lpwstr>_Toc55401549</vt:lpwstr>
      </vt:variant>
      <vt:variant>
        <vt:i4>2031668</vt:i4>
      </vt:variant>
      <vt:variant>
        <vt:i4>152</vt:i4>
      </vt:variant>
      <vt:variant>
        <vt:i4>0</vt:i4>
      </vt:variant>
      <vt:variant>
        <vt:i4>5</vt:i4>
      </vt:variant>
      <vt:variant>
        <vt:lpwstr/>
      </vt:variant>
      <vt:variant>
        <vt:lpwstr>_Toc55401548</vt:lpwstr>
      </vt:variant>
      <vt:variant>
        <vt:i4>1048628</vt:i4>
      </vt:variant>
      <vt:variant>
        <vt:i4>146</vt:i4>
      </vt:variant>
      <vt:variant>
        <vt:i4>0</vt:i4>
      </vt:variant>
      <vt:variant>
        <vt:i4>5</vt:i4>
      </vt:variant>
      <vt:variant>
        <vt:lpwstr/>
      </vt:variant>
      <vt:variant>
        <vt:lpwstr>_Toc55401547</vt:lpwstr>
      </vt:variant>
      <vt:variant>
        <vt:i4>1114164</vt:i4>
      </vt:variant>
      <vt:variant>
        <vt:i4>140</vt:i4>
      </vt:variant>
      <vt:variant>
        <vt:i4>0</vt:i4>
      </vt:variant>
      <vt:variant>
        <vt:i4>5</vt:i4>
      </vt:variant>
      <vt:variant>
        <vt:lpwstr/>
      </vt:variant>
      <vt:variant>
        <vt:lpwstr>_Toc55401546</vt:lpwstr>
      </vt:variant>
      <vt:variant>
        <vt:i4>1179700</vt:i4>
      </vt:variant>
      <vt:variant>
        <vt:i4>134</vt:i4>
      </vt:variant>
      <vt:variant>
        <vt:i4>0</vt:i4>
      </vt:variant>
      <vt:variant>
        <vt:i4>5</vt:i4>
      </vt:variant>
      <vt:variant>
        <vt:lpwstr/>
      </vt:variant>
      <vt:variant>
        <vt:lpwstr>_Toc55401545</vt:lpwstr>
      </vt:variant>
      <vt:variant>
        <vt:i4>1245236</vt:i4>
      </vt:variant>
      <vt:variant>
        <vt:i4>128</vt:i4>
      </vt:variant>
      <vt:variant>
        <vt:i4>0</vt:i4>
      </vt:variant>
      <vt:variant>
        <vt:i4>5</vt:i4>
      </vt:variant>
      <vt:variant>
        <vt:lpwstr/>
      </vt:variant>
      <vt:variant>
        <vt:lpwstr>_Toc55401544</vt:lpwstr>
      </vt:variant>
      <vt:variant>
        <vt:i4>1310772</vt:i4>
      </vt:variant>
      <vt:variant>
        <vt:i4>122</vt:i4>
      </vt:variant>
      <vt:variant>
        <vt:i4>0</vt:i4>
      </vt:variant>
      <vt:variant>
        <vt:i4>5</vt:i4>
      </vt:variant>
      <vt:variant>
        <vt:lpwstr/>
      </vt:variant>
      <vt:variant>
        <vt:lpwstr>_Toc55401543</vt:lpwstr>
      </vt:variant>
      <vt:variant>
        <vt:i4>1376308</vt:i4>
      </vt:variant>
      <vt:variant>
        <vt:i4>116</vt:i4>
      </vt:variant>
      <vt:variant>
        <vt:i4>0</vt:i4>
      </vt:variant>
      <vt:variant>
        <vt:i4>5</vt:i4>
      </vt:variant>
      <vt:variant>
        <vt:lpwstr/>
      </vt:variant>
      <vt:variant>
        <vt:lpwstr>_Toc55401542</vt:lpwstr>
      </vt:variant>
      <vt:variant>
        <vt:i4>1441844</vt:i4>
      </vt:variant>
      <vt:variant>
        <vt:i4>110</vt:i4>
      </vt:variant>
      <vt:variant>
        <vt:i4>0</vt:i4>
      </vt:variant>
      <vt:variant>
        <vt:i4>5</vt:i4>
      </vt:variant>
      <vt:variant>
        <vt:lpwstr/>
      </vt:variant>
      <vt:variant>
        <vt:lpwstr>_Toc55401541</vt:lpwstr>
      </vt:variant>
      <vt:variant>
        <vt:i4>1507380</vt:i4>
      </vt:variant>
      <vt:variant>
        <vt:i4>104</vt:i4>
      </vt:variant>
      <vt:variant>
        <vt:i4>0</vt:i4>
      </vt:variant>
      <vt:variant>
        <vt:i4>5</vt:i4>
      </vt:variant>
      <vt:variant>
        <vt:lpwstr/>
      </vt:variant>
      <vt:variant>
        <vt:lpwstr>_Toc55401540</vt:lpwstr>
      </vt:variant>
      <vt:variant>
        <vt:i4>1966131</vt:i4>
      </vt:variant>
      <vt:variant>
        <vt:i4>98</vt:i4>
      </vt:variant>
      <vt:variant>
        <vt:i4>0</vt:i4>
      </vt:variant>
      <vt:variant>
        <vt:i4>5</vt:i4>
      </vt:variant>
      <vt:variant>
        <vt:lpwstr/>
      </vt:variant>
      <vt:variant>
        <vt:lpwstr>_Toc55401539</vt:lpwstr>
      </vt:variant>
      <vt:variant>
        <vt:i4>2031667</vt:i4>
      </vt:variant>
      <vt:variant>
        <vt:i4>92</vt:i4>
      </vt:variant>
      <vt:variant>
        <vt:i4>0</vt:i4>
      </vt:variant>
      <vt:variant>
        <vt:i4>5</vt:i4>
      </vt:variant>
      <vt:variant>
        <vt:lpwstr/>
      </vt:variant>
      <vt:variant>
        <vt:lpwstr>_Toc55401538</vt:lpwstr>
      </vt:variant>
      <vt:variant>
        <vt:i4>1048627</vt:i4>
      </vt:variant>
      <vt:variant>
        <vt:i4>86</vt:i4>
      </vt:variant>
      <vt:variant>
        <vt:i4>0</vt:i4>
      </vt:variant>
      <vt:variant>
        <vt:i4>5</vt:i4>
      </vt:variant>
      <vt:variant>
        <vt:lpwstr/>
      </vt:variant>
      <vt:variant>
        <vt:lpwstr>_Toc55401537</vt:lpwstr>
      </vt:variant>
      <vt:variant>
        <vt:i4>1114163</vt:i4>
      </vt:variant>
      <vt:variant>
        <vt:i4>80</vt:i4>
      </vt:variant>
      <vt:variant>
        <vt:i4>0</vt:i4>
      </vt:variant>
      <vt:variant>
        <vt:i4>5</vt:i4>
      </vt:variant>
      <vt:variant>
        <vt:lpwstr/>
      </vt:variant>
      <vt:variant>
        <vt:lpwstr>_Toc55401536</vt:lpwstr>
      </vt:variant>
      <vt:variant>
        <vt:i4>1179699</vt:i4>
      </vt:variant>
      <vt:variant>
        <vt:i4>74</vt:i4>
      </vt:variant>
      <vt:variant>
        <vt:i4>0</vt:i4>
      </vt:variant>
      <vt:variant>
        <vt:i4>5</vt:i4>
      </vt:variant>
      <vt:variant>
        <vt:lpwstr/>
      </vt:variant>
      <vt:variant>
        <vt:lpwstr>_Toc55401535</vt:lpwstr>
      </vt:variant>
      <vt:variant>
        <vt:i4>1245235</vt:i4>
      </vt:variant>
      <vt:variant>
        <vt:i4>68</vt:i4>
      </vt:variant>
      <vt:variant>
        <vt:i4>0</vt:i4>
      </vt:variant>
      <vt:variant>
        <vt:i4>5</vt:i4>
      </vt:variant>
      <vt:variant>
        <vt:lpwstr/>
      </vt:variant>
      <vt:variant>
        <vt:lpwstr>_Toc55401534</vt:lpwstr>
      </vt:variant>
      <vt:variant>
        <vt:i4>1310771</vt:i4>
      </vt:variant>
      <vt:variant>
        <vt:i4>62</vt:i4>
      </vt:variant>
      <vt:variant>
        <vt:i4>0</vt:i4>
      </vt:variant>
      <vt:variant>
        <vt:i4>5</vt:i4>
      </vt:variant>
      <vt:variant>
        <vt:lpwstr/>
      </vt:variant>
      <vt:variant>
        <vt:lpwstr>_Toc55401533</vt:lpwstr>
      </vt:variant>
      <vt:variant>
        <vt:i4>1376307</vt:i4>
      </vt:variant>
      <vt:variant>
        <vt:i4>56</vt:i4>
      </vt:variant>
      <vt:variant>
        <vt:i4>0</vt:i4>
      </vt:variant>
      <vt:variant>
        <vt:i4>5</vt:i4>
      </vt:variant>
      <vt:variant>
        <vt:lpwstr/>
      </vt:variant>
      <vt:variant>
        <vt:lpwstr>_Toc55401532</vt:lpwstr>
      </vt:variant>
      <vt:variant>
        <vt:i4>1441843</vt:i4>
      </vt:variant>
      <vt:variant>
        <vt:i4>50</vt:i4>
      </vt:variant>
      <vt:variant>
        <vt:i4>0</vt:i4>
      </vt:variant>
      <vt:variant>
        <vt:i4>5</vt:i4>
      </vt:variant>
      <vt:variant>
        <vt:lpwstr/>
      </vt:variant>
      <vt:variant>
        <vt:lpwstr>_Toc55401531</vt:lpwstr>
      </vt:variant>
      <vt:variant>
        <vt:i4>1507379</vt:i4>
      </vt:variant>
      <vt:variant>
        <vt:i4>44</vt:i4>
      </vt:variant>
      <vt:variant>
        <vt:i4>0</vt:i4>
      </vt:variant>
      <vt:variant>
        <vt:i4>5</vt:i4>
      </vt:variant>
      <vt:variant>
        <vt:lpwstr/>
      </vt:variant>
      <vt:variant>
        <vt:lpwstr>_Toc55401530</vt:lpwstr>
      </vt:variant>
      <vt:variant>
        <vt:i4>1966130</vt:i4>
      </vt:variant>
      <vt:variant>
        <vt:i4>38</vt:i4>
      </vt:variant>
      <vt:variant>
        <vt:i4>0</vt:i4>
      </vt:variant>
      <vt:variant>
        <vt:i4>5</vt:i4>
      </vt:variant>
      <vt:variant>
        <vt:lpwstr/>
      </vt:variant>
      <vt:variant>
        <vt:lpwstr>_Toc55401529</vt:lpwstr>
      </vt:variant>
      <vt:variant>
        <vt:i4>2031666</vt:i4>
      </vt:variant>
      <vt:variant>
        <vt:i4>32</vt:i4>
      </vt:variant>
      <vt:variant>
        <vt:i4>0</vt:i4>
      </vt:variant>
      <vt:variant>
        <vt:i4>5</vt:i4>
      </vt:variant>
      <vt:variant>
        <vt:lpwstr/>
      </vt:variant>
      <vt:variant>
        <vt:lpwstr>_Toc55401528</vt:lpwstr>
      </vt:variant>
      <vt:variant>
        <vt:i4>1048626</vt:i4>
      </vt:variant>
      <vt:variant>
        <vt:i4>26</vt:i4>
      </vt:variant>
      <vt:variant>
        <vt:i4>0</vt:i4>
      </vt:variant>
      <vt:variant>
        <vt:i4>5</vt:i4>
      </vt:variant>
      <vt:variant>
        <vt:lpwstr/>
      </vt:variant>
      <vt:variant>
        <vt:lpwstr>_Toc55401527</vt:lpwstr>
      </vt:variant>
      <vt:variant>
        <vt:i4>1114162</vt:i4>
      </vt:variant>
      <vt:variant>
        <vt:i4>20</vt:i4>
      </vt:variant>
      <vt:variant>
        <vt:i4>0</vt:i4>
      </vt:variant>
      <vt:variant>
        <vt:i4>5</vt:i4>
      </vt:variant>
      <vt:variant>
        <vt:lpwstr/>
      </vt:variant>
      <vt:variant>
        <vt:lpwstr>_Toc55401526</vt:lpwstr>
      </vt:variant>
      <vt:variant>
        <vt:i4>1179698</vt:i4>
      </vt:variant>
      <vt:variant>
        <vt:i4>14</vt:i4>
      </vt:variant>
      <vt:variant>
        <vt:i4>0</vt:i4>
      </vt:variant>
      <vt:variant>
        <vt:i4>5</vt:i4>
      </vt:variant>
      <vt:variant>
        <vt:lpwstr/>
      </vt:variant>
      <vt:variant>
        <vt:lpwstr>_Toc55401525</vt:lpwstr>
      </vt:variant>
      <vt:variant>
        <vt:i4>1245234</vt:i4>
      </vt:variant>
      <vt:variant>
        <vt:i4>8</vt:i4>
      </vt:variant>
      <vt:variant>
        <vt:i4>0</vt:i4>
      </vt:variant>
      <vt:variant>
        <vt:i4>5</vt:i4>
      </vt:variant>
      <vt:variant>
        <vt:lpwstr/>
      </vt:variant>
      <vt:variant>
        <vt:lpwstr>_Toc55401524</vt:lpwstr>
      </vt:variant>
      <vt:variant>
        <vt:i4>1310770</vt:i4>
      </vt:variant>
      <vt:variant>
        <vt:i4>2</vt:i4>
      </vt:variant>
      <vt:variant>
        <vt:i4>0</vt:i4>
      </vt:variant>
      <vt:variant>
        <vt:i4>5</vt:i4>
      </vt:variant>
      <vt:variant>
        <vt:lpwstr/>
      </vt:variant>
      <vt:variant>
        <vt:lpwstr>_Toc55401523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KOGER &amp; SUMBERG</dc:title>
  <dc:subject/>
  <dc:creator>JAANUS</dc:creator>
  <cp:keywords/>
  <cp:lastModifiedBy>Merlyn Randla</cp:lastModifiedBy>
  <cp:revision>336</cp:revision>
  <cp:lastPrinted>2023-05-25T08:08:00Z</cp:lastPrinted>
  <dcterms:created xsi:type="dcterms:W3CDTF">2022-01-19T12:41:00Z</dcterms:created>
  <dcterms:modified xsi:type="dcterms:W3CDTF">2024-04-24T12:44:00Z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0x01010005AE9320D7D105439A817A8E9AADF149</vt:lpwstr>
  </property>
  <property fmtid="{D5CDD505-2E9C-101B-9397-08002B2CF9AE}" pid="3" name="Order">
    <vt:r8>3329800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